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4E4FBC" w14:textId="77777777" w:rsidR="00722E25" w:rsidRDefault="00722E25" w:rsidP="00A2088D">
      <w:pPr>
        <w:spacing w:line="276" w:lineRule="auto"/>
        <w:rPr>
          <w:rFonts w:ascii="Times New Roman" w:hAnsi="Times New Roman" w:cs="Times New Roman"/>
          <w:sz w:val="28"/>
          <w:szCs w:val="28"/>
        </w:rPr>
      </w:pPr>
    </w:p>
    <w:sdt>
      <w:sdtPr>
        <w:rPr>
          <w:rFonts w:ascii="Times New Roman" w:hAnsi="Times New Roman" w:cs="Times New Roman"/>
          <w:sz w:val="28"/>
          <w:szCs w:val="28"/>
        </w:rPr>
        <w:id w:val="-718665568"/>
        <w:docPartObj>
          <w:docPartGallery w:val="Cover Pages"/>
          <w:docPartUnique/>
        </w:docPartObj>
      </w:sdtPr>
      <w:sdtEndPr>
        <w:rPr>
          <w:color w:val="0070C0"/>
        </w:rPr>
      </w:sdtEndPr>
      <w:sdtContent>
        <w:p w14:paraId="1755B1DF" w14:textId="77777777" w:rsidR="00E712E3" w:rsidRPr="00E85C0F" w:rsidRDefault="005A309E" w:rsidP="00A2088D">
          <w:pPr>
            <w:spacing w:line="276" w:lineRule="auto"/>
            <w:rPr>
              <w:rFonts w:ascii="Times New Roman" w:hAnsi="Times New Roman" w:cs="Times New Roman"/>
              <w:sz w:val="28"/>
              <w:szCs w:val="28"/>
            </w:rPr>
          </w:pPr>
          <w:r w:rsidRPr="00E85C0F">
            <w:rPr>
              <w:rFonts w:ascii="Times New Roman" w:hAnsi="Times New Roman" w:cs="Times New Roman"/>
              <w:noProof/>
              <w:sz w:val="28"/>
              <w:szCs w:val="28"/>
              <w:lang w:eastAsia="ru-RU"/>
            </w:rPr>
            <mc:AlternateContent>
              <mc:Choice Requires="wpg">
                <w:drawing>
                  <wp:anchor distT="0" distB="0" distL="114300" distR="114300" simplePos="0" relativeHeight="251659264" behindDoc="0" locked="0" layoutInCell="1" allowOverlap="1" wp14:anchorId="501EBB99" wp14:editId="460FB333">
                    <wp:simplePos x="0" y="0"/>
                    <wp:positionH relativeFrom="page">
                      <wp:posOffset>152400</wp:posOffset>
                    </wp:positionH>
                    <wp:positionV relativeFrom="page">
                      <wp:posOffset>161926</wp:posOffset>
                    </wp:positionV>
                    <wp:extent cx="7315200" cy="956693"/>
                    <wp:effectExtent l="0" t="0" r="0" b="0"/>
                    <wp:wrapNone/>
                    <wp:docPr id="149" name="Группа 149"/>
                    <wp:cNvGraphicFramePr/>
                    <a:graphic xmlns:a="http://schemas.openxmlformats.org/drawingml/2006/main">
                      <a:graphicData uri="http://schemas.microsoft.com/office/word/2010/wordprocessingGroup">
                        <wpg:wgp>
                          <wpg:cNvGrpSpPr/>
                          <wpg:grpSpPr>
                            <a:xfrm>
                              <a:off x="0" y="0"/>
                              <a:ext cx="7315200" cy="956693"/>
                              <a:chOff x="-114300" y="-183076"/>
                              <a:chExt cx="7315200" cy="1313448"/>
                            </a:xfrm>
                          </wpg:grpSpPr>
                          <wps:wsp>
                            <wps:cNvPr id="150" name="Прямоугольник 51"/>
                            <wps:cNvSpPr/>
                            <wps:spPr>
                              <a:xfrm>
                                <a:off x="-11430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solidFill>
                                <a:srgbClr val="88433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Прямоугольник 151"/>
                            <wps:cNvSpPr/>
                            <wps:spPr>
                              <a:xfrm>
                                <a:off x="-114300" y="-183076"/>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0636A1A8" id="Группа 149" o:spid="_x0000_s1026" style="position:absolute;margin-left:12pt;margin-top:12.75pt;width:8in;height:75.35pt;z-index:251659264;mso-position-horizontal-relative:page;mso-position-vertical-relative:page" coordorigin="-1143,-1830" coordsize="73152,1313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">
                    <v:shape id="Прямоугольник 51" o:spid="_x0000_s1027" style="position:absolute;left:-1143;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" path="m,l7312660,r,1129665l3619500,733425,,1091565,,xe" fillcolor="#884338" stroked="f" strokeweight="1pt">
                      <v:stroke joinstyle="miter"/>
                      <v:path arrowok="t" o:connecttype="custom" o:connectlocs="0,0;7315200,0;7315200,1130373;3620757,733885;0,1092249;0,0" o:connectangles="0,0,0,0,0,0"/>
                    </v:shape>
                    <v:rect id="Прямоугольник 151" o:spid="_x0000_s1028" style="position:absolute;left:-1143;top:-1830;width:73152;height:1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9" o:title="" recolor="t" rotate="t" type="frame"/>
                    </v:rect>
                    <w10:wrap anchorx="page" anchory="page"/>
                  </v:group>
                </w:pict>
              </mc:Fallback>
            </mc:AlternateContent>
          </w:r>
          <w:r w:rsidR="004F747F" w:rsidRPr="00E85C0F">
            <w:rPr>
              <w:rFonts w:ascii="Times New Roman" w:hAnsi="Times New Roman" w:cs="Times New Roman"/>
              <w:noProof/>
              <w:sz w:val="28"/>
              <w:szCs w:val="28"/>
              <w:lang w:eastAsia="ru-RU"/>
            </w:rPr>
            <mc:AlternateContent>
              <mc:Choice Requires="wps">
                <w:drawing>
                  <wp:anchor distT="0" distB="0" distL="114300" distR="114300" simplePos="0" relativeHeight="251657216" behindDoc="0" locked="0" layoutInCell="1" allowOverlap="1" wp14:anchorId="635A8477" wp14:editId="2298BA60">
                    <wp:simplePos x="0" y="0"/>
                    <wp:positionH relativeFrom="page">
                      <wp:align>center</wp:align>
                    </wp:positionH>
                    <mc:AlternateContent>
                      <mc:Choice Requires="wp14">
                        <wp:positionV relativeFrom="page">
                          <wp14:pctPosVOffset>70000</wp14:pctPosVOffset>
                        </wp:positionV>
                      </mc:Choice>
                      <mc:Fallback>
                        <wp:positionV relativeFrom="page">
                          <wp:posOffset>7484110</wp:posOffset>
                        </wp:positionV>
                      </mc:Fallback>
                    </mc:AlternateContent>
                    <wp:extent cx="7315200" cy="1009650"/>
                    <wp:effectExtent l="0" t="0" r="0" b="0"/>
                    <wp:wrapSquare wrapText="bothSides"/>
                    <wp:docPr id="153" name="Текстовое поле 153"/>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F97BC9" w14:textId="77777777" w:rsidR="00945E23" w:rsidRDefault="00945E23">
                                <w:pPr>
                                  <w:pStyle w:val="a6"/>
                                  <w:jc w:val="right"/>
                                  <w:rPr>
                                    <w:color w:val="595959" w:themeColor="text1" w:themeTint="A6"/>
                                    <w:sz w:val="20"/>
                                    <w:szCs w:val="20"/>
                                  </w:rPr>
                                </w:pPr>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type w14:anchorId="635A8477" id="_x0000_t202" coordsize="21600,21600" o:spt="202" path="m,l,21600r21600,l21600,xe">
                    <v:stroke joinstyle="miter"/>
                    <v:path gradientshapeok="t" o:connecttype="rect"/>
                  </v:shapetype>
                  <v:shape id="Текстовое поле 153" o:spid="_x0000_s1026" type="#_x0000_t202" style="position:absolute;margin-left:0;margin-top:0;width:8in;height:79.5pt;z-index:251657216;visibility:visible;mso-wrap-style:square;mso-width-percent:941;mso-height-percent:100;mso-top-percent:700;mso-wrap-distance-left:9pt;mso-wrap-distance-top:0;mso-wrap-distance-right:9pt;mso-wrap-distance-bottom:0;mso-position-horizontal:center;mso-position-horizontal-relative:page;mso-position-vertical-relative:page;mso-width-percent:941;mso-height-percent:100;mso-top-percent:7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" filled="f" stroked="f" strokeweight=".5pt">
                    <v:textbox style="mso-fit-shape-to-text:t" inset="126pt,0,54pt,0">
                      <w:txbxContent>
                        <w:p w14:paraId="6DF97BC9" w14:textId="77777777" w:rsidR="00945E23" w:rsidRDefault="00945E23">
                          <w:pPr>
                            <w:pStyle w:val="a6"/>
                            <w:jc w:val="right"/>
                            <w:rPr>
                              <w:color w:val="595959" w:themeColor="text1" w:themeTint="A6"/>
                              <w:sz w:val="20"/>
                              <w:szCs w:val="20"/>
                            </w:rPr>
                          </w:pPr>
                        </w:p>
                      </w:txbxContent>
                    </v:textbox>
                    <w10:wrap type="square" anchorx="page" anchory="page"/>
                  </v:shape>
                </w:pict>
              </mc:Fallback>
            </mc:AlternateContent>
          </w:r>
        </w:p>
      </w:sdtContent>
    </w:sdt>
    <w:p w14:paraId="4D9571EE" w14:textId="77777777" w:rsidR="005A309E" w:rsidRPr="00E85C0F" w:rsidRDefault="005A309E" w:rsidP="00A2088D">
      <w:pPr>
        <w:spacing w:after="0" w:line="276" w:lineRule="auto"/>
        <w:jc w:val="center"/>
        <w:rPr>
          <w:rFonts w:ascii="Times New Roman" w:hAnsi="Times New Roman" w:cs="Times New Roman"/>
          <w:b/>
          <w:color w:val="884338"/>
          <w:sz w:val="28"/>
          <w:szCs w:val="28"/>
        </w:rPr>
      </w:pPr>
    </w:p>
    <w:p w14:paraId="7940A0F5" w14:textId="77777777" w:rsidR="00A83809" w:rsidRPr="008C2EF2" w:rsidRDefault="00A83809" w:rsidP="00A83809">
      <w:pPr>
        <w:jc w:val="center"/>
        <w:rPr>
          <w:b/>
          <w:color w:val="000000" w:themeColor="text1"/>
          <w:sz w:val="28"/>
          <w:szCs w:val="28"/>
        </w:rPr>
      </w:pPr>
      <w:r w:rsidRPr="008C2EF2">
        <w:rPr>
          <w:b/>
          <w:color w:val="000000" w:themeColor="text1"/>
          <w:sz w:val="28"/>
          <w:szCs w:val="28"/>
        </w:rPr>
        <w:t>МИНИСТЕРСТВО ЗДРАВООХРАНЕНИЯ РЕСПУБЛИКИ КАЗАХСТАН</w:t>
      </w:r>
    </w:p>
    <w:p w14:paraId="3F6BCD9E" w14:textId="77777777" w:rsidR="00A83809" w:rsidRPr="008C2EF2" w:rsidRDefault="00A83809" w:rsidP="00A83809">
      <w:pPr>
        <w:jc w:val="center"/>
        <w:rPr>
          <w:b/>
          <w:color w:val="000000" w:themeColor="text1"/>
          <w:sz w:val="28"/>
          <w:szCs w:val="28"/>
        </w:rPr>
      </w:pPr>
      <w:r w:rsidRPr="008C2EF2">
        <w:rPr>
          <w:b/>
          <w:color w:val="000000" w:themeColor="text1"/>
          <w:sz w:val="28"/>
          <w:szCs w:val="28"/>
        </w:rPr>
        <w:t>РГП на ПХВ «Республиканский Центр Развития Здравоохранения»</w:t>
      </w:r>
    </w:p>
    <w:p w14:paraId="25BBEE8E" w14:textId="77777777" w:rsidR="00A83809" w:rsidRPr="008C2EF2" w:rsidRDefault="00A83809" w:rsidP="00A83809">
      <w:pPr>
        <w:jc w:val="center"/>
        <w:rPr>
          <w:b/>
          <w:color w:val="000000" w:themeColor="text1"/>
          <w:sz w:val="28"/>
          <w:szCs w:val="28"/>
        </w:rPr>
      </w:pPr>
      <w:r w:rsidRPr="008C2EF2">
        <w:rPr>
          <w:b/>
          <w:color w:val="000000" w:themeColor="text1"/>
          <w:sz w:val="28"/>
          <w:szCs w:val="28"/>
        </w:rPr>
        <w:t>Центр Совершенствования Медицинской Помощи</w:t>
      </w:r>
    </w:p>
    <w:p w14:paraId="78372792" w14:textId="77777777" w:rsidR="00A83809" w:rsidRPr="004727E0" w:rsidRDefault="00A83809" w:rsidP="00A83809">
      <w:pPr>
        <w:jc w:val="center"/>
        <w:rPr>
          <w:sz w:val="28"/>
          <w:szCs w:val="28"/>
        </w:rPr>
      </w:pPr>
      <w:r w:rsidRPr="00400030">
        <w:rPr>
          <w:noProof/>
          <w:lang w:eastAsia="ru-RU"/>
        </w:rPr>
        <w:drawing>
          <wp:inline distT="0" distB="0" distL="0" distR="0" wp14:anchorId="5832B2FD" wp14:editId="2C098401">
            <wp:extent cx="1171575" cy="1104900"/>
            <wp:effectExtent l="0" t="0" r="9525" b="0"/>
            <wp:docPr id="409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9" name="Рисунок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71575" cy="1104900"/>
                    </a:xfrm>
                    <a:prstGeom prst="rect">
                      <a:avLst/>
                    </a:prstGeom>
                    <a:noFill/>
                    <a:ln>
                      <a:noFill/>
                    </a:ln>
                    <a:extLst/>
                  </pic:spPr>
                </pic:pic>
              </a:graphicData>
            </a:graphic>
          </wp:inline>
        </w:drawing>
      </w:r>
    </w:p>
    <w:p w14:paraId="76F5F4F0" w14:textId="77777777" w:rsidR="005078BE" w:rsidRPr="00E85C0F" w:rsidRDefault="005078BE" w:rsidP="00A2088D">
      <w:pPr>
        <w:spacing w:line="276" w:lineRule="auto"/>
        <w:jc w:val="center"/>
        <w:rPr>
          <w:rFonts w:ascii="Times New Roman" w:hAnsi="Times New Roman" w:cs="Times New Roman"/>
          <w:b/>
          <w:color w:val="0070C0"/>
          <w:sz w:val="28"/>
          <w:szCs w:val="28"/>
        </w:rPr>
      </w:pPr>
    </w:p>
    <w:p w14:paraId="54C2806A" w14:textId="77777777" w:rsidR="005078BE" w:rsidRPr="00E85C0F" w:rsidRDefault="005078BE" w:rsidP="00A2088D">
      <w:pPr>
        <w:spacing w:line="276" w:lineRule="auto"/>
        <w:rPr>
          <w:rFonts w:ascii="Times New Roman" w:hAnsi="Times New Roman" w:cs="Times New Roman"/>
          <w:b/>
          <w:color w:val="0070C0"/>
          <w:sz w:val="32"/>
          <w:szCs w:val="28"/>
        </w:rPr>
      </w:pPr>
    </w:p>
    <w:p w14:paraId="49FD26FE" w14:textId="26D83DA9" w:rsidR="00C75C6F" w:rsidRDefault="00931CC9" w:rsidP="00C75C6F">
      <w:pPr>
        <w:spacing w:after="0" w:line="276" w:lineRule="auto"/>
        <w:jc w:val="center"/>
        <w:rPr>
          <w:rFonts w:ascii="Times New Roman" w:hAnsi="Times New Roman" w:cs="Times New Roman"/>
          <w:b/>
          <w:color w:val="884338"/>
          <w:sz w:val="40"/>
          <w:szCs w:val="28"/>
        </w:rPr>
      </w:pPr>
      <w:r w:rsidRPr="00E85C0F">
        <w:rPr>
          <w:rFonts w:ascii="Times New Roman" w:hAnsi="Times New Roman" w:cs="Times New Roman"/>
          <w:b/>
          <w:color w:val="884338"/>
          <w:sz w:val="40"/>
          <w:szCs w:val="28"/>
        </w:rPr>
        <w:t>Вирус папилломы человека</w:t>
      </w:r>
      <w:r w:rsidR="00C75C6F">
        <w:rPr>
          <w:rFonts w:ascii="Times New Roman" w:hAnsi="Times New Roman" w:cs="Times New Roman"/>
          <w:b/>
          <w:color w:val="884338"/>
          <w:sz w:val="40"/>
          <w:szCs w:val="28"/>
        </w:rPr>
        <w:t xml:space="preserve"> и рак шейки матки </w:t>
      </w:r>
    </w:p>
    <w:p w14:paraId="15C20573" w14:textId="59D13578" w:rsidR="005B3571" w:rsidRDefault="007D2892" w:rsidP="00C75C6F">
      <w:pPr>
        <w:spacing w:after="0" w:line="276" w:lineRule="auto"/>
        <w:jc w:val="center"/>
        <w:rPr>
          <w:rFonts w:ascii="Times New Roman" w:hAnsi="Times New Roman" w:cs="Times New Roman"/>
          <w:b/>
          <w:color w:val="884338"/>
          <w:sz w:val="40"/>
          <w:szCs w:val="28"/>
        </w:rPr>
      </w:pPr>
      <w:r w:rsidRPr="00E85C0F">
        <w:rPr>
          <w:rFonts w:ascii="Times New Roman" w:hAnsi="Times New Roman" w:cs="Times New Roman"/>
          <w:b/>
          <w:noProof/>
          <w:color w:val="0070C0"/>
          <w:sz w:val="28"/>
          <w:szCs w:val="28"/>
          <w:lang w:eastAsia="ru-RU"/>
        </w:rPr>
        <w:drawing>
          <wp:anchor distT="0" distB="0" distL="114300" distR="114300" simplePos="0" relativeHeight="251661312" behindDoc="1" locked="0" layoutInCell="1" allowOverlap="1" wp14:anchorId="4F01DFF4" wp14:editId="15F9676A">
            <wp:simplePos x="0" y="0"/>
            <wp:positionH relativeFrom="column">
              <wp:posOffset>9038</wp:posOffset>
            </wp:positionH>
            <wp:positionV relativeFrom="paragraph">
              <wp:posOffset>290653</wp:posOffset>
            </wp:positionV>
            <wp:extent cx="5940425" cy="3815080"/>
            <wp:effectExtent l="0" t="0" r="3175"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ositphotos_128782254-stock-photo-hpv-humani-papilloma-virus-word.jpg"/>
                    <pic:cNvPicPr/>
                  </pic:nvPicPr>
                  <pic:blipFill>
                    <a:blip r:embed="rId11">
                      <a:extLst>
                        <a:ext uri="{28A0092B-C50C-407E-A947-70E740481C1C}">
                          <a14:useLocalDpi xmlns:a14="http://schemas.microsoft.com/office/drawing/2010/main" val="0"/>
                        </a:ext>
                      </a:extLst>
                    </a:blip>
                    <a:stretch>
                      <a:fillRect/>
                    </a:stretch>
                  </pic:blipFill>
                  <pic:spPr>
                    <a:xfrm>
                      <a:off x="0" y="0"/>
                      <a:ext cx="5940425" cy="3815080"/>
                    </a:xfrm>
                    <a:prstGeom prst="rect">
                      <a:avLst/>
                    </a:prstGeom>
                  </pic:spPr>
                </pic:pic>
              </a:graphicData>
            </a:graphic>
            <wp14:sizeRelH relativeFrom="page">
              <wp14:pctWidth>0</wp14:pctWidth>
            </wp14:sizeRelH>
            <wp14:sizeRelV relativeFrom="page">
              <wp14:pctHeight>0</wp14:pctHeight>
            </wp14:sizeRelV>
          </wp:anchor>
        </w:drawing>
      </w:r>
    </w:p>
    <w:p w14:paraId="4F57DAB4" w14:textId="77777777" w:rsidR="00A83809" w:rsidRPr="00E85C0F" w:rsidRDefault="00A83809" w:rsidP="00A83809">
      <w:pPr>
        <w:spacing w:line="276" w:lineRule="auto"/>
        <w:jc w:val="center"/>
        <w:rPr>
          <w:rFonts w:ascii="Times New Roman" w:hAnsi="Times New Roman" w:cs="Times New Roman"/>
          <w:b/>
          <w:color w:val="884338"/>
          <w:sz w:val="24"/>
          <w:szCs w:val="28"/>
        </w:rPr>
      </w:pPr>
      <w:r w:rsidRPr="00E85C0F">
        <w:rPr>
          <w:rFonts w:ascii="Times New Roman" w:hAnsi="Times New Roman" w:cs="Times New Roman"/>
          <w:b/>
          <w:color w:val="884338"/>
          <w:sz w:val="24"/>
          <w:szCs w:val="28"/>
        </w:rPr>
        <w:t>АНАЛИТИЧЕСКАЯ ЗАПИСКА (</w:t>
      </w:r>
      <w:r w:rsidRPr="00E85C0F">
        <w:rPr>
          <w:rFonts w:ascii="Times New Roman" w:hAnsi="Times New Roman" w:cs="Times New Roman"/>
          <w:b/>
          <w:color w:val="884338"/>
          <w:sz w:val="24"/>
          <w:szCs w:val="28"/>
          <w:lang w:val="en-US"/>
        </w:rPr>
        <w:t>POLICY</w:t>
      </w:r>
      <w:r w:rsidRPr="00E85C0F">
        <w:rPr>
          <w:rFonts w:ascii="Times New Roman" w:hAnsi="Times New Roman" w:cs="Times New Roman"/>
          <w:b/>
          <w:color w:val="884338"/>
          <w:sz w:val="24"/>
          <w:szCs w:val="28"/>
        </w:rPr>
        <w:t xml:space="preserve"> </w:t>
      </w:r>
      <w:r w:rsidRPr="00E85C0F">
        <w:rPr>
          <w:rFonts w:ascii="Times New Roman" w:hAnsi="Times New Roman" w:cs="Times New Roman"/>
          <w:b/>
          <w:color w:val="884338"/>
          <w:sz w:val="24"/>
          <w:szCs w:val="28"/>
          <w:lang w:val="en-US"/>
        </w:rPr>
        <w:t>BRIEF</w:t>
      </w:r>
      <w:r w:rsidRPr="00E85C0F">
        <w:rPr>
          <w:rFonts w:ascii="Times New Roman" w:hAnsi="Times New Roman" w:cs="Times New Roman"/>
          <w:b/>
          <w:color w:val="884338"/>
          <w:sz w:val="24"/>
          <w:szCs w:val="28"/>
        </w:rPr>
        <w:t>)</w:t>
      </w:r>
    </w:p>
    <w:p w14:paraId="786E01A1" w14:textId="77777777" w:rsidR="00A83809" w:rsidRPr="00E85C0F" w:rsidRDefault="00A83809" w:rsidP="00A2088D">
      <w:pPr>
        <w:spacing w:after="0" w:line="276" w:lineRule="auto"/>
        <w:jc w:val="center"/>
        <w:rPr>
          <w:rFonts w:ascii="Times New Roman" w:hAnsi="Times New Roman" w:cs="Times New Roman"/>
          <w:b/>
          <w:color w:val="884338"/>
          <w:sz w:val="40"/>
          <w:szCs w:val="28"/>
        </w:rPr>
      </w:pPr>
    </w:p>
    <w:p w14:paraId="2F418050" w14:textId="77777777" w:rsidR="005A309E" w:rsidRPr="00E85C0F" w:rsidRDefault="005A309E" w:rsidP="00A2088D">
      <w:pPr>
        <w:spacing w:line="276" w:lineRule="auto"/>
        <w:jc w:val="center"/>
        <w:rPr>
          <w:rFonts w:ascii="Times New Roman" w:hAnsi="Times New Roman" w:cs="Times New Roman"/>
          <w:b/>
          <w:color w:val="884338"/>
          <w:sz w:val="28"/>
          <w:szCs w:val="28"/>
        </w:rPr>
      </w:pPr>
    </w:p>
    <w:p w14:paraId="7EE45C98" w14:textId="77777777" w:rsidR="005A309E" w:rsidRPr="00E85C0F" w:rsidRDefault="005A309E" w:rsidP="00A2088D">
      <w:pPr>
        <w:spacing w:line="276" w:lineRule="auto"/>
        <w:jc w:val="center"/>
        <w:rPr>
          <w:rFonts w:ascii="Times New Roman" w:hAnsi="Times New Roman" w:cs="Times New Roman"/>
          <w:b/>
          <w:color w:val="884338"/>
          <w:sz w:val="28"/>
          <w:szCs w:val="28"/>
        </w:rPr>
      </w:pPr>
    </w:p>
    <w:p w14:paraId="19C123C4" w14:textId="77777777" w:rsidR="005A309E" w:rsidRPr="00E85C0F" w:rsidRDefault="005A309E" w:rsidP="00A2088D">
      <w:pPr>
        <w:spacing w:line="276" w:lineRule="auto"/>
        <w:jc w:val="center"/>
        <w:rPr>
          <w:rFonts w:ascii="Times New Roman" w:hAnsi="Times New Roman" w:cs="Times New Roman"/>
          <w:b/>
          <w:color w:val="884338"/>
          <w:sz w:val="28"/>
          <w:szCs w:val="28"/>
        </w:rPr>
      </w:pPr>
    </w:p>
    <w:p w14:paraId="2185C316" w14:textId="77777777" w:rsidR="005A309E" w:rsidRPr="00E85C0F" w:rsidRDefault="005A309E" w:rsidP="00A2088D">
      <w:pPr>
        <w:spacing w:line="276" w:lineRule="auto"/>
        <w:jc w:val="center"/>
        <w:rPr>
          <w:rFonts w:ascii="Times New Roman" w:hAnsi="Times New Roman" w:cs="Times New Roman"/>
          <w:b/>
          <w:color w:val="884338"/>
          <w:sz w:val="28"/>
          <w:szCs w:val="28"/>
        </w:rPr>
      </w:pPr>
    </w:p>
    <w:p w14:paraId="2399F544" w14:textId="77777777" w:rsidR="005A309E" w:rsidRPr="00E85C0F" w:rsidRDefault="005A309E" w:rsidP="00A2088D">
      <w:pPr>
        <w:spacing w:line="276" w:lineRule="auto"/>
        <w:jc w:val="center"/>
        <w:rPr>
          <w:rFonts w:ascii="Times New Roman" w:hAnsi="Times New Roman" w:cs="Times New Roman"/>
          <w:b/>
          <w:color w:val="884338"/>
          <w:sz w:val="28"/>
          <w:szCs w:val="28"/>
        </w:rPr>
      </w:pPr>
    </w:p>
    <w:p w14:paraId="6462F61C" w14:textId="77777777" w:rsidR="005A309E" w:rsidRPr="00E85C0F" w:rsidRDefault="005A309E" w:rsidP="00A2088D">
      <w:pPr>
        <w:spacing w:line="276" w:lineRule="auto"/>
        <w:jc w:val="center"/>
        <w:rPr>
          <w:rFonts w:ascii="Times New Roman" w:hAnsi="Times New Roman" w:cs="Times New Roman"/>
          <w:b/>
          <w:color w:val="884338"/>
          <w:sz w:val="28"/>
          <w:szCs w:val="28"/>
        </w:rPr>
      </w:pPr>
    </w:p>
    <w:p w14:paraId="43888A28" w14:textId="77777777" w:rsidR="005A309E" w:rsidRPr="00E85C0F" w:rsidRDefault="005A309E" w:rsidP="00A2088D">
      <w:pPr>
        <w:spacing w:line="276" w:lineRule="auto"/>
        <w:jc w:val="center"/>
        <w:rPr>
          <w:rFonts w:ascii="Times New Roman" w:hAnsi="Times New Roman" w:cs="Times New Roman"/>
          <w:b/>
          <w:color w:val="884338"/>
          <w:sz w:val="28"/>
          <w:szCs w:val="28"/>
        </w:rPr>
      </w:pPr>
    </w:p>
    <w:p w14:paraId="6828EF47" w14:textId="77777777" w:rsidR="005A309E" w:rsidRPr="00E85C0F" w:rsidRDefault="005A309E" w:rsidP="00A2088D">
      <w:pPr>
        <w:spacing w:line="276" w:lineRule="auto"/>
        <w:jc w:val="center"/>
        <w:rPr>
          <w:rFonts w:ascii="Times New Roman" w:hAnsi="Times New Roman" w:cs="Times New Roman"/>
          <w:b/>
          <w:color w:val="884338"/>
          <w:sz w:val="28"/>
          <w:szCs w:val="28"/>
        </w:rPr>
      </w:pPr>
    </w:p>
    <w:p w14:paraId="05707354" w14:textId="77777777" w:rsidR="005A309E" w:rsidRPr="00E85C0F" w:rsidRDefault="005A309E" w:rsidP="00C2686C">
      <w:pPr>
        <w:spacing w:after="0" w:line="240" w:lineRule="auto"/>
        <w:rPr>
          <w:rFonts w:ascii="Times New Roman" w:hAnsi="Times New Roman" w:cs="Times New Roman"/>
          <w:b/>
          <w:color w:val="0070C0"/>
          <w:sz w:val="28"/>
          <w:szCs w:val="28"/>
          <w:lang w:val="kk-KZ"/>
        </w:rPr>
      </w:pPr>
    </w:p>
    <w:p w14:paraId="46050CA5" w14:textId="77777777" w:rsidR="00C2686C" w:rsidRPr="00E85C0F" w:rsidRDefault="00C2686C" w:rsidP="00E1302B">
      <w:pPr>
        <w:spacing w:after="0" w:line="276" w:lineRule="auto"/>
        <w:rPr>
          <w:rFonts w:ascii="Times New Roman" w:hAnsi="Times New Roman" w:cs="Times New Roman"/>
          <w:b/>
          <w:color w:val="0070C0"/>
          <w:sz w:val="28"/>
          <w:szCs w:val="28"/>
          <w:lang w:val="kk-KZ"/>
        </w:rPr>
      </w:pPr>
    </w:p>
    <w:p w14:paraId="4AC2F972" w14:textId="77777777" w:rsidR="00C2686C" w:rsidRPr="00E85C0F" w:rsidRDefault="00C2686C" w:rsidP="00B23201">
      <w:pPr>
        <w:spacing w:after="0" w:line="276" w:lineRule="auto"/>
        <w:jc w:val="center"/>
        <w:rPr>
          <w:rFonts w:ascii="Times New Roman" w:hAnsi="Times New Roman" w:cs="Times New Roman"/>
          <w:b/>
          <w:color w:val="0070C0"/>
          <w:sz w:val="28"/>
          <w:szCs w:val="28"/>
          <w:lang w:val="kk-KZ"/>
        </w:rPr>
      </w:pPr>
    </w:p>
    <w:p w14:paraId="34E86CA5" w14:textId="77777777" w:rsidR="000E056F" w:rsidRDefault="00251441" w:rsidP="00C2686C">
      <w:pPr>
        <w:spacing w:after="0" w:line="276" w:lineRule="auto"/>
        <w:jc w:val="center"/>
        <w:rPr>
          <w:rFonts w:ascii="Times New Roman" w:hAnsi="Times New Roman" w:cs="Times New Roman"/>
          <w:b/>
          <w:i/>
          <w:color w:val="884338"/>
          <w:sz w:val="24"/>
          <w:szCs w:val="28"/>
          <w:lang w:val="kk-KZ"/>
        </w:rPr>
      </w:pPr>
      <w:r w:rsidRPr="00E85C0F">
        <w:rPr>
          <w:rFonts w:ascii="Times New Roman" w:hAnsi="Times New Roman" w:cs="Times New Roman"/>
          <w:b/>
          <w:i/>
          <w:color w:val="884338"/>
          <w:sz w:val="24"/>
          <w:szCs w:val="28"/>
          <w:lang w:val="kk-KZ"/>
        </w:rPr>
        <w:t>НУР-СУЛТАН, 20</w:t>
      </w:r>
      <w:r w:rsidR="00435EEB" w:rsidRPr="00E85C0F">
        <w:rPr>
          <w:rFonts w:ascii="Times New Roman" w:hAnsi="Times New Roman" w:cs="Times New Roman"/>
          <w:b/>
          <w:i/>
          <w:color w:val="884338"/>
          <w:sz w:val="24"/>
          <w:szCs w:val="28"/>
          <w:lang w:val="kk-KZ"/>
        </w:rPr>
        <w:t>20</w:t>
      </w:r>
      <w:r w:rsidR="00B23201" w:rsidRPr="00E85C0F">
        <w:rPr>
          <w:rFonts w:ascii="Times New Roman" w:hAnsi="Times New Roman" w:cs="Times New Roman"/>
          <w:b/>
          <w:i/>
          <w:color w:val="884338"/>
          <w:sz w:val="24"/>
          <w:szCs w:val="28"/>
          <w:lang w:val="kk-KZ"/>
        </w:rPr>
        <w:t xml:space="preserve"> </w:t>
      </w:r>
      <w:r w:rsidR="000E056F" w:rsidRPr="00E85C0F">
        <w:rPr>
          <w:rFonts w:ascii="Times New Roman" w:hAnsi="Times New Roman" w:cs="Times New Roman"/>
          <w:b/>
          <w:i/>
          <w:color w:val="884338"/>
          <w:sz w:val="24"/>
          <w:szCs w:val="28"/>
          <w:lang w:val="kk-KZ"/>
        </w:rPr>
        <w:t>год</w:t>
      </w:r>
    </w:p>
    <w:p w14:paraId="539CD4CD" w14:textId="77777777" w:rsidR="00C2686C" w:rsidRPr="00E85C0F" w:rsidRDefault="00C2686C" w:rsidP="00C2686C">
      <w:pPr>
        <w:spacing w:after="0" w:line="276" w:lineRule="auto"/>
        <w:jc w:val="center"/>
        <w:rPr>
          <w:rFonts w:ascii="Times New Roman" w:hAnsi="Times New Roman" w:cs="Times New Roman"/>
          <w:i/>
          <w:color w:val="884338"/>
          <w:sz w:val="24"/>
          <w:szCs w:val="28"/>
          <w:lang w:val="kk-KZ"/>
        </w:rPr>
      </w:pPr>
    </w:p>
    <w:p w14:paraId="0DD3712C" w14:textId="77777777" w:rsidR="00C75C6F" w:rsidRDefault="00C75C6F" w:rsidP="00E36483">
      <w:pPr>
        <w:ind w:left="9" w:firstLine="700"/>
        <w:jc w:val="both"/>
        <w:rPr>
          <w:rFonts w:ascii="Times New Roman" w:hAnsi="Times New Roman" w:cs="Times New Roman"/>
          <w:sz w:val="24"/>
          <w:szCs w:val="24"/>
        </w:rPr>
      </w:pPr>
    </w:p>
    <w:p w14:paraId="3C7268DE" w14:textId="77777777" w:rsidR="00C75C6F" w:rsidRDefault="00C75C6F" w:rsidP="00E36483">
      <w:pPr>
        <w:ind w:left="9" w:firstLine="700"/>
        <w:jc w:val="both"/>
        <w:rPr>
          <w:rFonts w:ascii="Times New Roman" w:hAnsi="Times New Roman" w:cs="Times New Roman"/>
          <w:sz w:val="24"/>
          <w:szCs w:val="24"/>
        </w:rPr>
      </w:pPr>
    </w:p>
    <w:p w14:paraId="429C94AA" w14:textId="46C2DBAD" w:rsidR="00E36483" w:rsidRPr="005B3571" w:rsidRDefault="005F3A87" w:rsidP="00E36483">
      <w:pPr>
        <w:ind w:left="9" w:firstLine="700"/>
        <w:jc w:val="both"/>
        <w:rPr>
          <w:rFonts w:ascii="Times New Roman" w:hAnsi="Times New Roman" w:cs="Times New Roman"/>
          <w:sz w:val="24"/>
          <w:szCs w:val="24"/>
        </w:rPr>
      </w:pPr>
      <w:r w:rsidRPr="005B3571">
        <w:rPr>
          <w:rFonts w:ascii="Times New Roman" w:hAnsi="Times New Roman" w:cs="Times New Roman"/>
          <w:sz w:val="24"/>
          <w:szCs w:val="24"/>
        </w:rPr>
        <w:t>РГП на ПХВ «Республиканский центр развития здравоохр</w:t>
      </w:r>
      <w:r w:rsidR="000211F2" w:rsidRPr="005B3571">
        <w:rPr>
          <w:rFonts w:ascii="Times New Roman" w:hAnsi="Times New Roman" w:cs="Times New Roman"/>
          <w:sz w:val="24"/>
          <w:szCs w:val="24"/>
        </w:rPr>
        <w:t>анени</w:t>
      </w:r>
      <w:r w:rsidR="002C3AE7" w:rsidRPr="005B3571">
        <w:rPr>
          <w:rFonts w:ascii="Times New Roman" w:hAnsi="Times New Roman" w:cs="Times New Roman"/>
          <w:sz w:val="24"/>
          <w:szCs w:val="24"/>
        </w:rPr>
        <w:t>я»</w:t>
      </w:r>
      <w:r w:rsidRPr="005B3571">
        <w:rPr>
          <w:rFonts w:ascii="Times New Roman" w:hAnsi="Times New Roman" w:cs="Times New Roman"/>
          <w:sz w:val="24"/>
          <w:szCs w:val="24"/>
        </w:rPr>
        <w:t xml:space="preserve"> осуществляет деятельность в области здравоохранения путем </w:t>
      </w:r>
      <w:r w:rsidR="000211F2" w:rsidRPr="005B3571">
        <w:rPr>
          <w:rFonts w:ascii="Times New Roman" w:hAnsi="Times New Roman" w:cs="Times New Roman"/>
          <w:sz w:val="24"/>
          <w:szCs w:val="24"/>
        </w:rPr>
        <w:t xml:space="preserve">формирования и </w:t>
      </w:r>
      <w:r w:rsidRPr="005B3571">
        <w:rPr>
          <w:rFonts w:ascii="Times New Roman" w:hAnsi="Times New Roman" w:cs="Times New Roman"/>
          <w:sz w:val="24"/>
          <w:szCs w:val="24"/>
        </w:rPr>
        <w:t>эффективной реализации политики здравоохранения</w:t>
      </w:r>
      <w:r w:rsidR="00E36483" w:rsidRPr="005B3571">
        <w:rPr>
          <w:rFonts w:ascii="Times New Roman" w:hAnsi="Times New Roman" w:cs="Times New Roman"/>
          <w:sz w:val="24"/>
          <w:szCs w:val="24"/>
        </w:rPr>
        <w:t>, методологической поддержк</w:t>
      </w:r>
      <w:r w:rsidR="00B732A3" w:rsidRPr="005B3571">
        <w:rPr>
          <w:rFonts w:ascii="Times New Roman" w:hAnsi="Times New Roman" w:cs="Times New Roman"/>
          <w:sz w:val="24"/>
          <w:szCs w:val="24"/>
        </w:rPr>
        <w:t>и</w:t>
      </w:r>
      <w:r w:rsidR="00E36483" w:rsidRPr="005B3571">
        <w:rPr>
          <w:rFonts w:ascii="Times New Roman" w:hAnsi="Times New Roman" w:cs="Times New Roman"/>
          <w:sz w:val="24"/>
          <w:szCs w:val="24"/>
        </w:rPr>
        <w:t xml:space="preserve"> системы здравоохранения на</w:t>
      </w:r>
      <w:r w:rsidR="000211F2" w:rsidRPr="005B3571">
        <w:rPr>
          <w:rFonts w:ascii="Times New Roman" w:hAnsi="Times New Roman" w:cs="Times New Roman"/>
          <w:sz w:val="24"/>
          <w:szCs w:val="24"/>
        </w:rPr>
        <w:t xml:space="preserve"> основе регулярных</w:t>
      </w:r>
      <w:r w:rsidR="00E36483" w:rsidRPr="005B3571">
        <w:rPr>
          <w:rFonts w:ascii="Times New Roman" w:hAnsi="Times New Roman" w:cs="Times New Roman"/>
          <w:sz w:val="24"/>
          <w:szCs w:val="24"/>
        </w:rPr>
        <w:t xml:space="preserve"> исследовани</w:t>
      </w:r>
      <w:r w:rsidR="00B732A3" w:rsidRPr="005B3571">
        <w:rPr>
          <w:rFonts w:ascii="Times New Roman" w:hAnsi="Times New Roman" w:cs="Times New Roman"/>
          <w:sz w:val="24"/>
          <w:szCs w:val="24"/>
        </w:rPr>
        <w:t>й</w:t>
      </w:r>
      <w:r w:rsidR="00E36483" w:rsidRPr="005B3571">
        <w:rPr>
          <w:rFonts w:ascii="Times New Roman" w:hAnsi="Times New Roman" w:cs="Times New Roman"/>
          <w:sz w:val="24"/>
          <w:szCs w:val="24"/>
        </w:rPr>
        <w:t xml:space="preserve"> и разработок, продвижения и модернизации системы здравоохранения.</w:t>
      </w:r>
    </w:p>
    <w:p w14:paraId="0C000F95" w14:textId="77777777" w:rsidR="00E36483" w:rsidRPr="005B3571" w:rsidRDefault="005F3A87" w:rsidP="00A05073">
      <w:pPr>
        <w:spacing w:after="0"/>
        <w:ind w:left="9" w:firstLine="700"/>
        <w:jc w:val="both"/>
        <w:rPr>
          <w:rFonts w:ascii="Times New Roman" w:hAnsi="Times New Roman" w:cs="Times New Roman"/>
          <w:b/>
          <w:color w:val="833C0B" w:themeColor="accent2" w:themeShade="80"/>
          <w:sz w:val="24"/>
          <w:szCs w:val="24"/>
        </w:rPr>
      </w:pPr>
      <w:r w:rsidRPr="005B3571">
        <w:rPr>
          <w:rFonts w:ascii="Times New Roman" w:hAnsi="Times New Roman" w:cs="Times New Roman"/>
          <w:b/>
          <w:color w:val="833C0B" w:themeColor="accent2" w:themeShade="80"/>
          <w:sz w:val="24"/>
          <w:szCs w:val="24"/>
        </w:rPr>
        <w:t>Миссия:</w:t>
      </w:r>
    </w:p>
    <w:p w14:paraId="79628817" w14:textId="77777777" w:rsidR="00E36483" w:rsidRPr="005B3571" w:rsidRDefault="005F3A87" w:rsidP="00E36483">
      <w:pPr>
        <w:ind w:left="9" w:firstLine="700"/>
        <w:jc w:val="both"/>
        <w:rPr>
          <w:rFonts w:ascii="Times New Roman" w:hAnsi="Times New Roman" w:cs="Times New Roman"/>
          <w:noProof/>
          <w:sz w:val="24"/>
          <w:szCs w:val="24"/>
          <w:lang w:eastAsia="ru-RU"/>
        </w:rPr>
      </w:pPr>
      <w:r w:rsidRPr="005B3571">
        <w:rPr>
          <w:rFonts w:ascii="Times New Roman" w:hAnsi="Times New Roman" w:cs="Times New Roman"/>
          <w:sz w:val="24"/>
          <w:szCs w:val="24"/>
        </w:rPr>
        <w:t xml:space="preserve">Развитие национальной системы здравоохранения и </w:t>
      </w:r>
      <w:r w:rsidR="00E36483" w:rsidRPr="005B3571">
        <w:rPr>
          <w:rFonts w:ascii="Times New Roman" w:hAnsi="Times New Roman" w:cs="Times New Roman"/>
          <w:sz w:val="24"/>
          <w:szCs w:val="24"/>
        </w:rPr>
        <w:t xml:space="preserve">повышение </w:t>
      </w:r>
      <w:r w:rsidRPr="005B3571">
        <w:rPr>
          <w:rFonts w:ascii="Times New Roman" w:hAnsi="Times New Roman" w:cs="Times New Roman"/>
          <w:sz w:val="24"/>
          <w:szCs w:val="24"/>
        </w:rPr>
        <w:t>ее конкурентоспособности в мире путем методологического</w:t>
      </w:r>
      <w:r w:rsidR="000211F2" w:rsidRPr="005B3571">
        <w:rPr>
          <w:rFonts w:ascii="Times New Roman" w:hAnsi="Times New Roman" w:cs="Times New Roman"/>
          <w:noProof/>
          <w:sz w:val="24"/>
          <w:szCs w:val="24"/>
          <w:lang w:eastAsia="ru-RU"/>
        </w:rPr>
        <w:t xml:space="preserve"> </w:t>
      </w:r>
      <w:r w:rsidR="00E36483" w:rsidRPr="005B3571">
        <w:rPr>
          <w:rFonts w:ascii="Times New Roman" w:hAnsi="Times New Roman" w:cs="Times New Roman"/>
          <w:noProof/>
          <w:sz w:val="24"/>
          <w:szCs w:val="24"/>
          <w:lang w:eastAsia="ru-RU"/>
        </w:rPr>
        <w:t>сопровождения принимаемых в области здравоохранения решений.</w:t>
      </w:r>
    </w:p>
    <w:p w14:paraId="540BC6B3" w14:textId="77777777" w:rsidR="00E36483" w:rsidRPr="005B3571" w:rsidRDefault="00E36483" w:rsidP="00A05073">
      <w:pPr>
        <w:spacing w:after="0"/>
        <w:ind w:left="9" w:firstLine="700"/>
        <w:jc w:val="both"/>
        <w:rPr>
          <w:rFonts w:ascii="Times New Roman" w:hAnsi="Times New Roman" w:cs="Times New Roman"/>
          <w:b/>
          <w:noProof/>
          <w:color w:val="833C0B" w:themeColor="accent2" w:themeShade="80"/>
          <w:sz w:val="24"/>
          <w:szCs w:val="24"/>
          <w:lang w:eastAsia="ru-RU"/>
        </w:rPr>
      </w:pPr>
      <w:r w:rsidRPr="005B3571">
        <w:rPr>
          <w:rFonts w:ascii="Times New Roman" w:hAnsi="Times New Roman" w:cs="Times New Roman"/>
          <w:b/>
          <w:noProof/>
          <w:color w:val="833C0B" w:themeColor="accent2" w:themeShade="80"/>
          <w:sz w:val="24"/>
          <w:szCs w:val="24"/>
          <w:lang w:eastAsia="ru-RU"/>
        </w:rPr>
        <w:t>Видение:</w:t>
      </w:r>
    </w:p>
    <w:p w14:paraId="62D2B40A" w14:textId="77777777" w:rsidR="00E36483" w:rsidRPr="007D2892" w:rsidRDefault="00E36483" w:rsidP="00E36483">
      <w:pPr>
        <w:ind w:left="9" w:firstLine="700"/>
        <w:jc w:val="both"/>
        <w:rPr>
          <w:rFonts w:ascii="Times New Roman" w:hAnsi="Times New Roman" w:cs="Times New Roman"/>
          <w:color w:val="000000" w:themeColor="text1"/>
          <w:sz w:val="24"/>
          <w:szCs w:val="24"/>
        </w:rPr>
      </w:pPr>
      <w:r w:rsidRPr="007D2892">
        <w:rPr>
          <w:rFonts w:ascii="Times New Roman" w:hAnsi="Times New Roman" w:cs="Times New Roman"/>
          <w:color w:val="000000" w:themeColor="text1"/>
          <w:sz w:val="24"/>
          <w:szCs w:val="24"/>
        </w:rPr>
        <w:t>Стать признанной эк</w:t>
      </w:r>
      <w:r w:rsidR="00B732A3" w:rsidRPr="007D2892">
        <w:rPr>
          <w:rFonts w:ascii="Times New Roman" w:hAnsi="Times New Roman" w:cs="Times New Roman"/>
          <w:color w:val="000000" w:themeColor="text1"/>
          <w:sz w:val="24"/>
          <w:szCs w:val="24"/>
        </w:rPr>
        <w:t>спертной организацией в глобаль</w:t>
      </w:r>
      <w:r w:rsidRPr="007D2892">
        <w:rPr>
          <w:rFonts w:ascii="Times New Roman" w:hAnsi="Times New Roman" w:cs="Times New Roman"/>
          <w:color w:val="000000" w:themeColor="text1"/>
          <w:sz w:val="24"/>
          <w:szCs w:val="24"/>
        </w:rPr>
        <w:t xml:space="preserve">ном здравоохранении. </w:t>
      </w:r>
    </w:p>
    <w:p w14:paraId="4851DCDE" w14:textId="77777777" w:rsidR="005B3571" w:rsidRPr="007D2892" w:rsidRDefault="005B3571" w:rsidP="005B3571">
      <w:pPr>
        <w:spacing w:after="60" w:line="223" w:lineRule="auto"/>
        <w:ind w:right="567" w:firstLine="709"/>
        <w:jc w:val="both"/>
        <w:rPr>
          <w:rFonts w:ascii="Times New Roman" w:eastAsia="Times New Roman" w:hAnsi="Times New Roman" w:cs="Times New Roman"/>
          <w:b/>
          <w:color w:val="000000" w:themeColor="text1"/>
          <w:sz w:val="24"/>
          <w:szCs w:val="24"/>
          <w:lang w:val="kk-KZ"/>
        </w:rPr>
      </w:pPr>
      <w:r w:rsidRPr="007D2892">
        <w:rPr>
          <w:rFonts w:ascii="Times New Roman" w:eastAsia="Times New Roman" w:hAnsi="Times New Roman" w:cs="Times New Roman"/>
          <w:b/>
          <w:color w:val="000000" w:themeColor="text1"/>
          <w:sz w:val="24"/>
          <w:szCs w:val="24"/>
          <w:lang w:val="kk-KZ"/>
        </w:rPr>
        <w:t>Партнеры</w:t>
      </w:r>
      <w:r w:rsidRPr="007D2892">
        <w:rPr>
          <w:rFonts w:ascii="Times New Roman" w:eastAsia="Times New Roman" w:hAnsi="Times New Roman" w:cs="Times New Roman"/>
          <w:b/>
          <w:color w:val="000000" w:themeColor="text1"/>
          <w:sz w:val="24"/>
          <w:szCs w:val="24"/>
        </w:rPr>
        <w:t>, у</w:t>
      </w:r>
      <w:r w:rsidRPr="007D2892">
        <w:rPr>
          <w:rFonts w:ascii="Times New Roman" w:eastAsia="Times New Roman" w:hAnsi="Times New Roman" w:cs="Times New Roman"/>
          <w:b/>
          <w:color w:val="000000" w:themeColor="text1"/>
          <w:sz w:val="24"/>
          <w:szCs w:val="24"/>
          <w:lang w:val="kk-KZ"/>
        </w:rPr>
        <w:t>частвовавшие в подготовке аналитического обзора</w:t>
      </w:r>
    </w:p>
    <w:p w14:paraId="07930672" w14:textId="77777777" w:rsidR="005B3571" w:rsidRPr="007D2892" w:rsidRDefault="005B3571" w:rsidP="007D2892">
      <w:pPr>
        <w:ind w:firstLine="708"/>
        <w:jc w:val="both"/>
        <w:rPr>
          <w:rFonts w:ascii="Times New Roman" w:hAnsi="Times New Roman" w:cs="Times New Roman"/>
          <w:color w:val="000000" w:themeColor="text1"/>
          <w:sz w:val="24"/>
          <w:szCs w:val="24"/>
        </w:rPr>
      </w:pPr>
      <w:r w:rsidRPr="007D2892">
        <w:rPr>
          <w:rFonts w:ascii="Times New Roman" w:hAnsi="Times New Roman" w:cs="Times New Roman"/>
          <w:color w:val="000000" w:themeColor="text1"/>
          <w:sz w:val="24"/>
          <w:szCs w:val="24"/>
        </w:rPr>
        <w:t xml:space="preserve">Республиканский центр развития здравоохранения (РЦРЗ, </w:t>
      </w:r>
      <w:r w:rsidRPr="007D2892">
        <w:rPr>
          <w:rFonts w:ascii="Times New Roman" w:hAnsi="Times New Roman" w:cs="Times New Roman"/>
          <w:color w:val="000000" w:themeColor="text1"/>
          <w:sz w:val="24"/>
          <w:szCs w:val="24"/>
          <w:lang w:val="en-US"/>
        </w:rPr>
        <w:t>www</w:t>
      </w:r>
      <w:r w:rsidRPr="007D2892">
        <w:rPr>
          <w:rFonts w:ascii="Times New Roman" w:hAnsi="Times New Roman" w:cs="Times New Roman"/>
          <w:color w:val="000000" w:themeColor="text1"/>
          <w:sz w:val="24"/>
          <w:szCs w:val="24"/>
        </w:rPr>
        <w:t>.</w:t>
      </w:r>
      <w:r w:rsidRPr="007D2892">
        <w:rPr>
          <w:rFonts w:ascii="Times New Roman" w:hAnsi="Times New Roman" w:cs="Times New Roman"/>
          <w:color w:val="000000" w:themeColor="text1"/>
          <w:sz w:val="24"/>
          <w:szCs w:val="24"/>
          <w:lang w:val="en-US"/>
        </w:rPr>
        <w:t>rcrz</w:t>
      </w:r>
      <w:r w:rsidRPr="007D2892">
        <w:rPr>
          <w:rFonts w:ascii="Times New Roman" w:hAnsi="Times New Roman" w:cs="Times New Roman"/>
          <w:color w:val="000000" w:themeColor="text1"/>
          <w:sz w:val="24"/>
          <w:szCs w:val="24"/>
        </w:rPr>
        <w:t>.</w:t>
      </w:r>
      <w:r w:rsidRPr="007D2892">
        <w:rPr>
          <w:rFonts w:ascii="Times New Roman" w:hAnsi="Times New Roman" w:cs="Times New Roman"/>
          <w:color w:val="000000" w:themeColor="text1"/>
          <w:sz w:val="24"/>
          <w:szCs w:val="24"/>
          <w:lang w:val="en-US"/>
        </w:rPr>
        <w:t>kz</w:t>
      </w:r>
      <w:r w:rsidRPr="007D2892">
        <w:rPr>
          <w:rFonts w:ascii="Times New Roman" w:hAnsi="Times New Roman" w:cs="Times New Roman"/>
          <w:color w:val="000000" w:themeColor="text1"/>
          <w:sz w:val="24"/>
          <w:szCs w:val="24"/>
        </w:rPr>
        <w:t xml:space="preserve">) является ведущим экспертным и аналитическим центром, деятельность которого направлена на развитие национальной системы здравоохранения и повышение ее конкурентоспособности в мире путем методологического сопровождения принимаемых в области здравоохранения решений. Проведение регулярных аналитических исследований </w:t>
      </w:r>
      <w:r w:rsidRPr="007D2892">
        <w:rPr>
          <w:rFonts w:ascii="Times New Roman" w:eastAsia="Arial" w:hAnsi="Times New Roman" w:cs="Times New Roman"/>
          <w:color w:val="000000" w:themeColor="text1"/>
          <w:sz w:val="24"/>
          <w:szCs w:val="24"/>
        </w:rPr>
        <w:t>по ключевым направлениям развития системы здравоохранения с использованием широких партнерских связей на национальном и междунар</w:t>
      </w:r>
      <w:r w:rsidR="007D2892">
        <w:rPr>
          <w:rFonts w:ascii="Times New Roman" w:eastAsia="Arial" w:hAnsi="Times New Roman" w:cs="Times New Roman"/>
          <w:color w:val="000000" w:themeColor="text1"/>
          <w:sz w:val="24"/>
          <w:szCs w:val="24"/>
        </w:rPr>
        <w:t>о</w:t>
      </w:r>
      <w:r w:rsidRPr="007D2892">
        <w:rPr>
          <w:rFonts w:ascii="Times New Roman" w:eastAsia="Arial" w:hAnsi="Times New Roman" w:cs="Times New Roman"/>
          <w:color w:val="000000" w:themeColor="text1"/>
          <w:sz w:val="24"/>
          <w:szCs w:val="24"/>
        </w:rPr>
        <w:t>дном уровне дает возможность РЦРЗ принимать активное участие</w:t>
      </w:r>
      <w:r w:rsidRPr="007D2892">
        <w:rPr>
          <w:rFonts w:ascii="Times New Roman" w:hAnsi="Times New Roman" w:cs="Times New Roman"/>
          <w:color w:val="000000" w:themeColor="text1"/>
          <w:sz w:val="24"/>
          <w:szCs w:val="24"/>
          <w:shd w:val="clear" w:color="auto" w:fill="FFFFFF"/>
        </w:rPr>
        <w:t xml:space="preserve"> в формировании и эффективной реализации политики здравоохранения. При разработке данного аналитического </w:t>
      </w:r>
      <w:r w:rsidRPr="007D2892">
        <w:rPr>
          <w:rFonts w:ascii="Times New Roman" w:hAnsi="Times New Roman" w:cs="Times New Roman"/>
          <w:color w:val="000000" w:themeColor="text1"/>
          <w:sz w:val="24"/>
          <w:szCs w:val="24"/>
        </w:rPr>
        <w:t>обзор для формирования политики (</w:t>
      </w:r>
      <w:r w:rsidRPr="007D2892">
        <w:rPr>
          <w:rFonts w:ascii="Times New Roman" w:hAnsi="Times New Roman" w:cs="Times New Roman"/>
          <w:color w:val="000000" w:themeColor="text1"/>
          <w:sz w:val="24"/>
          <w:szCs w:val="24"/>
          <w:lang w:val="en-US"/>
        </w:rPr>
        <w:t>Policy</w:t>
      </w:r>
      <w:r w:rsidRPr="007D2892">
        <w:rPr>
          <w:rFonts w:ascii="Times New Roman" w:hAnsi="Times New Roman" w:cs="Times New Roman"/>
          <w:color w:val="000000" w:themeColor="text1"/>
          <w:sz w:val="24"/>
          <w:szCs w:val="24"/>
        </w:rPr>
        <w:t xml:space="preserve"> </w:t>
      </w:r>
      <w:r w:rsidRPr="007D2892">
        <w:rPr>
          <w:rFonts w:ascii="Times New Roman" w:hAnsi="Times New Roman" w:cs="Times New Roman"/>
          <w:color w:val="000000" w:themeColor="text1"/>
          <w:sz w:val="24"/>
          <w:szCs w:val="24"/>
          <w:lang w:val="en-US"/>
        </w:rPr>
        <w:t>brief</w:t>
      </w:r>
      <w:r w:rsidRPr="007D2892">
        <w:rPr>
          <w:rFonts w:ascii="Times New Roman" w:hAnsi="Times New Roman" w:cs="Times New Roman"/>
          <w:color w:val="000000" w:themeColor="text1"/>
          <w:sz w:val="24"/>
          <w:szCs w:val="24"/>
        </w:rPr>
        <w:t xml:space="preserve">) РЦРЗ в партнерстве с </w:t>
      </w:r>
      <w:r w:rsidR="007D2892" w:rsidRPr="007D2892">
        <w:rPr>
          <w:rFonts w:ascii="Times New Roman" w:hAnsi="Times New Roman" w:cs="Times New Roman"/>
          <w:color w:val="000000" w:themeColor="text1"/>
          <w:sz w:val="24"/>
          <w:szCs w:val="24"/>
        </w:rPr>
        <w:t xml:space="preserve">ведущими специалистами службы акушерства и гинекологии. </w:t>
      </w:r>
      <w:r w:rsidRPr="007D2892">
        <w:rPr>
          <w:rFonts w:ascii="Times New Roman" w:hAnsi="Times New Roman" w:cs="Times New Roman"/>
          <w:color w:val="000000" w:themeColor="text1"/>
          <w:sz w:val="24"/>
          <w:szCs w:val="24"/>
        </w:rPr>
        <w:t>Провели работу и осудили настоящие выводы для принятия решения.</w:t>
      </w:r>
    </w:p>
    <w:p w14:paraId="2E6AF611" w14:textId="77777777" w:rsidR="00E36483" w:rsidRPr="005B3571" w:rsidRDefault="00E36483" w:rsidP="00A05073">
      <w:pPr>
        <w:spacing w:after="0"/>
        <w:ind w:left="9" w:firstLine="700"/>
        <w:jc w:val="both"/>
        <w:rPr>
          <w:rFonts w:ascii="Times New Roman" w:hAnsi="Times New Roman" w:cs="Times New Roman"/>
          <w:b/>
          <w:color w:val="833C0B" w:themeColor="accent2" w:themeShade="80"/>
          <w:sz w:val="24"/>
          <w:szCs w:val="24"/>
        </w:rPr>
      </w:pPr>
      <w:r w:rsidRPr="005B3571">
        <w:rPr>
          <w:rFonts w:ascii="Times New Roman" w:hAnsi="Times New Roman" w:cs="Times New Roman"/>
          <w:b/>
          <w:color w:val="833C0B" w:themeColor="accent2" w:themeShade="80"/>
          <w:sz w:val="24"/>
          <w:szCs w:val="24"/>
        </w:rPr>
        <w:t>Авторы:</w:t>
      </w:r>
    </w:p>
    <w:p w14:paraId="586EBBEC" w14:textId="77777777" w:rsidR="00E36483" w:rsidRPr="005B3571" w:rsidRDefault="002C3AE7" w:rsidP="002C3AE7">
      <w:pPr>
        <w:spacing w:after="0"/>
        <w:ind w:left="9" w:firstLine="700"/>
        <w:jc w:val="both"/>
        <w:rPr>
          <w:rFonts w:ascii="Times New Roman" w:hAnsi="Times New Roman" w:cs="Times New Roman"/>
          <w:sz w:val="24"/>
          <w:szCs w:val="24"/>
        </w:rPr>
      </w:pPr>
      <w:r w:rsidRPr="005B3571">
        <w:rPr>
          <w:rFonts w:ascii="Times New Roman" w:hAnsi="Times New Roman" w:cs="Times New Roman"/>
          <w:sz w:val="24"/>
          <w:szCs w:val="24"/>
        </w:rPr>
        <w:t>Бердыбекова Раушан Рахимбековна – главный специалист отдела анализа медицинской помощи Центра совершенствования медицинской помощи РГП на ПХВ «Республиканский центр развития здравоохранения»;</w:t>
      </w:r>
    </w:p>
    <w:p w14:paraId="2B2C2D18" w14:textId="77777777" w:rsidR="00E36483" w:rsidRPr="00BE687D" w:rsidRDefault="002C3AE7" w:rsidP="002C3AE7">
      <w:pPr>
        <w:ind w:left="9" w:firstLine="700"/>
        <w:jc w:val="both"/>
        <w:rPr>
          <w:rFonts w:ascii="Times New Roman" w:hAnsi="Times New Roman" w:cs="Times New Roman"/>
          <w:color w:val="000000" w:themeColor="text1"/>
          <w:sz w:val="24"/>
          <w:szCs w:val="24"/>
        </w:rPr>
      </w:pPr>
      <w:r w:rsidRPr="005B3571">
        <w:rPr>
          <w:rFonts w:ascii="Times New Roman" w:hAnsi="Times New Roman" w:cs="Times New Roman"/>
          <w:noProof/>
          <w:sz w:val="24"/>
          <w:szCs w:val="24"/>
          <w:lang w:eastAsia="ru-RU"/>
        </w:rPr>
        <w:t xml:space="preserve">Искакова Альмира Талгатовна </w:t>
      </w:r>
      <w:r w:rsidRPr="005B3571">
        <w:rPr>
          <w:rFonts w:ascii="Times New Roman" w:hAnsi="Times New Roman" w:cs="Times New Roman"/>
          <w:sz w:val="24"/>
          <w:szCs w:val="24"/>
        </w:rPr>
        <w:t>–</w:t>
      </w:r>
      <w:r w:rsidRPr="005B3571">
        <w:rPr>
          <w:rFonts w:ascii="Times New Roman" w:hAnsi="Times New Roman" w:cs="Times New Roman"/>
          <w:noProof/>
          <w:sz w:val="24"/>
          <w:szCs w:val="24"/>
          <w:lang w:eastAsia="ru-RU"/>
        </w:rPr>
        <w:t xml:space="preserve"> ведущий </w:t>
      </w:r>
      <w:r w:rsidRPr="005B3571">
        <w:rPr>
          <w:rFonts w:ascii="Times New Roman" w:hAnsi="Times New Roman" w:cs="Times New Roman"/>
          <w:sz w:val="24"/>
          <w:szCs w:val="24"/>
        </w:rPr>
        <w:t xml:space="preserve">специалист отдела анализа медицинской помощи Центра совершенствования медицинской помощи РГП на ПХВ «Республиканский центр </w:t>
      </w:r>
      <w:r w:rsidRPr="00BE687D">
        <w:rPr>
          <w:rFonts w:ascii="Times New Roman" w:hAnsi="Times New Roman" w:cs="Times New Roman"/>
          <w:color w:val="000000" w:themeColor="text1"/>
          <w:sz w:val="24"/>
          <w:szCs w:val="24"/>
        </w:rPr>
        <w:t>развития здравоохранения»;</w:t>
      </w:r>
    </w:p>
    <w:p w14:paraId="58CABBD2" w14:textId="77777777" w:rsidR="005B3571" w:rsidRPr="00BE687D" w:rsidRDefault="005B3571" w:rsidP="005B3571">
      <w:pPr>
        <w:pStyle w:val="af0"/>
        <w:shd w:val="clear" w:color="auto" w:fill="FFFFFF"/>
        <w:spacing w:before="0" w:beforeAutospacing="0" w:after="60" w:afterAutospacing="0" w:line="223" w:lineRule="auto"/>
        <w:ind w:right="-15" w:firstLine="709"/>
        <w:jc w:val="both"/>
        <w:rPr>
          <w:b/>
          <w:bCs/>
          <w:color w:val="000000" w:themeColor="text1"/>
        </w:rPr>
      </w:pPr>
      <w:r w:rsidRPr="00BE687D">
        <w:rPr>
          <w:b/>
          <w:bCs/>
          <w:color w:val="000000" w:themeColor="text1"/>
        </w:rPr>
        <w:t>Финансирование</w:t>
      </w:r>
    </w:p>
    <w:p w14:paraId="749459C7" w14:textId="77777777" w:rsidR="005B3571" w:rsidRPr="00BE687D" w:rsidRDefault="005B3571" w:rsidP="00BE687D">
      <w:pPr>
        <w:pStyle w:val="af0"/>
        <w:shd w:val="clear" w:color="auto" w:fill="FFFFFF"/>
        <w:spacing w:before="0" w:beforeAutospacing="0" w:after="60" w:afterAutospacing="0" w:line="223" w:lineRule="auto"/>
        <w:ind w:right="-15" w:firstLine="708"/>
        <w:jc w:val="both"/>
        <w:rPr>
          <w:bCs/>
          <w:color w:val="000000" w:themeColor="text1"/>
        </w:rPr>
      </w:pPr>
      <w:r w:rsidRPr="00BE687D">
        <w:rPr>
          <w:bCs/>
          <w:color w:val="000000" w:themeColor="text1"/>
        </w:rPr>
        <w:t>Данный аналитический обзор для формирования политики (АОФП) разработан в рамках</w:t>
      </w:r>
      <w:r w:rsidRPr="00BE687D">
        <w:rPr>
          <w:bCs/>
          <w:color w:val="000000" w:themeColor="text1"/>
          <w:lang w:val="kk-KZ"/>
        </w:rPr>
        <w:t xml:space="preserve"> реализации </w:t>
      </w:r>
      <w:r w:rsidR="00BE687D" w:rsidRPr="00BE687D">
        <w:rPr>
          <w:color w:val="000000" w:themeColor="text1"/>
          <w:lang w:val="kk-KZ"/>
        </w:rPr>
        <w:t>стратегического плана развития РЦРЗ.</w:t>
      </w:r>
    </w:p>
    <w:p w14:paraId="7A45161C" w14:textId="77777777" w:rsidR="002C3AE7" w:rsidRPr="00BE687D" w:rsidRDefault="002C3AE7" w:rsidP="00A05073">
      <w:pPr>
        <w:spacing w:after="0"/>
        <w:ind w:left="9" w:firstLine="700"/>
        <w:jc w:val="both"/>
        <w:rPr>
          <w:rFonts w:ascii="Times New Roman" w:hAnsi="Times New Roman" w:cs="Times New Roman"/>
          <w:b/>
          <w:color w:val="000000" w:themeColor="text1"/>
          <w:sz w:val="24"/>
          <w:szCs w:val="24"/>
        </w:rPr>
      </w:pPr>
      <w:r w:rsidRPr="00BE687D">
        <w:rPr>
          <w:rFonts w:ascii="Times New Roman" w:hAnsi="Times New Roman" w:cs="Times New Roman"/>
          <w:b/>
          <w:color w:val="000000" w:themeColor="text1"/>
          <w:sz w:val="24"/>
          <w:szCs w:val="24"/>
        </w:rPr>
        <w:t xml:space="preserve">Конфликт интересов </w:t>
      </w:r>
    </w:p>
    <w:p w14:paraId="476E22E3" w14:textId="77777777" w:rsidR="00A05073" w:rsidRPr="005B3571" w:rsidRDefault="002C3AE7" w:rsidP="00A05073">
      <w:pPr>
        <w:ind w:left="9" w:firstLine="700"/>
        <w:jc w:val="both"/>
        <w:rPr>
          <w:rFonts w:ascii="Times New Roman" w:hAnsi="Times New Roman" w:cs="Times New Roman"/>
          <w:sz w:val="24"/>
          <w:szCs w:val="24"/>
        </w:rPr>
      </w:pPr>
      <w:r w:rsidRPr="00BE687D">
        <w:rPr>
          <w:rFonts w:ascii="Times New Roman" w:hAnsi="Times New Roman" w:cs="Times New Roman"/>
          <w:color w:val="000000" w:themeColor="text1"/>
          <w:sz w:val="24"/>
          <w:szCs w:val="24"/>
        </w:rPr>
        <w:t xml:space="preserve">Авторы заявляют, что у них нет </w:t>
      </w:r>
      <w:r w:rsidR="00A05073" w:rsidRPr="00BE687D">
        <w:rPr>
          <w:rFonts w:ascii="Times New Roman" w:hAnsi="Times New Roman" w:cs="Times New Roman"/>
          <w:color w:val="000000" w:themeColor="text1"/>
          <w:sz w:val="24"/>
          <w:szCs w:val="24"/>
        </w:rPr>
        <w:t xml:space="preserve">профессиональных или коммерческих интересов, имеющих отношение к данному Policy </w:t>
      </w:r>
      <w:r w:rsidR="00A05073" w:rsidRPr="00BE687D">
        <w:rPr>
          <w:rFonts w:ascii="Times New Roman" w:hAnsi="Times New Roman" w:cs="Times New Roman"/>
          <w:color w:val="000000" w:themeColor="text1"/>
          <w:sz w:val="24"/>
          <w:szCs w:val="24"/>
          <w:lang w:val="en-US"/>
        </w:rPr>
        <w:t>brief</w:t>
      </w:r>
      <w:r w:rsidR="00A05073" w:rsidRPr="00BE687D">
        <w:rPr>
          <w:rFonts w:ascii="Times New Roman" w:hAnsi="Times New Roman" w:cs="Times New Roman"/>
          <w:color w:val="000000" w:themeColor="text1"/>
          <w:sz w:val="24"/>
          <w:szCs w:val="24"/>
        </w:rPr>
        <w:t xml:space="preserve">. Финансирующая </w:t>
      </w:r>
      <w:r w:rsidR="00A05073" w:rsidRPr="005B3571">
        <w:rPr>
          <w:rFonts w:ascii="Times New Roman" w:hAnsi="Times New Roman" w:cs="Times New Roman"/>
          <w:sz w:val="24"/>
          <w:szCs w:val="24"/>
        </w:rPr>
        <w:t>организацией не играла никакой роли в выявлении, выборе, оценке, синтезе или предоставлении доказательств.</w:t>
      </w:r>
    </w:p>
    <w:p w14:paraId="673D3BE6" w14:textId="77777777" w:rsidR="00A05073" w:rsidRPr="005B3571" w:rsidRDefault="005B3571" w:rsidP="005B3571">
      <w:pPr>
        <w:spacing w:after="60" w:line="223" w:lineRule="auto"/>
        <w:ind w:firstLine="709"/>
        <w:jc w:val="both"/>
        <w:rPr>
          <w:rFonts w:ascii="Times New Roman" w:hAnsi="Times New Roman" w:cs="Times New Roman"/>
          <w:b/>
          <w:color w:val="000000" w:themeColor="text1"/>
          <w:sz w:val="24"/>
          <w:szCs w:val="24"/>
        </w:rPr>
      </w:pPr>
      <w:r w:rsidRPr="005B3571">
        <w:rPr>
          <w:rFonts w:ascii="Times New Roman" w:hAnsi="Times New Roman" w:cs="Times New Roman"/>
          <w:b/>
          <w:color w:val="000000" w:themeColor="text1"/>
          <w:sz w:val="24"/>
          <w:szCs w:val="24"/>
        </w:rPr>
        <w:t>Цитирование:</w:t>
      </w:r>
      <w:r>
        <w:rPr>
          <w:rFonts w:ascii="Times New Roman" w:hAnsi="Times New Roman" w:cs="Times New Roman"/>
          <w:b/>
          <w:color w:val="000000" w:themeColor="text1"/>
          <w:sz w:val="24"/>
          <w:szCs w:val="24"/>
        </w:rPr>
        <w:t xml:space="preserve"> </w:t>
      </w:r>
      <w:r w:rsidR="00A05073" w:rsidRPr="005B3571">
        <w:rPr>
          <w:rFonts w:ascii="Times New Roman" w:hAnsi="Times New Roman" w:cs="Times New Roman"/>
          <w:sz w:val="24"/>
          <w:szCs w:val="24"/>
        </w:rPr>
        <w:t>Вирус папилломы человека и рак шейки матки. Роль вакцинации: Аналитическая записка (</w:t>
      </w:r>
      <w:r w:rsidR="00A05073" w:rsidRPr="005B3571">
        <w:rPr>
          <w:rFonts w:ascii="Times New Roman" w:hAnsi="Times New Roman" w:cs="Times New Roman"/>
          <w:sz w:val="24"/>
          <w:szCs w:val="24"/>
          <w:lang w:val="en-US"/>
        </w:rPr>
        <w:t>policy</w:t>
      </w:r>
      <w:r w:rsidR="00A05073" w:rsidRPr="005B3571">
        <w:rPr>
          <w:rFonts w:ascii="Times New Roman" w:hAnsi="Times New Roman" w:cs="Times New Roman"/>
          <w:sz w:val="24"/>
          <w:szCs w:val="24"/>
        </w:rPr>
        <w:t xml:space="preserve"> </w:t>
      </w:r>
      <w:r w:rsidR="00A05073" w:rsidRPr="005B3571">
        <w:rPr>
          <w:rFonts w:ascii="Times New Roman" w:hAnsi="Times New Roman" w:cs="Times New Roman"/>
          <w:sz w:val="24"/>
          <w:szCs w:val="24"/>
          <w:lang w:val="en-US"/>
        </w:rPr>
        <w:t>brief</w:t>
      </w:r>
      <w:r w:rsidR="00A05073" w:rsidRPr="005B3571">
        <w:rPr>
          <w:rFonts w:ascii="Times New Roman" w:hAnsi="Times New Roman" w:cs="Times New Roman"/>
          <w:sz w:val="24"/>
          <w:szCs w:val="24"/>
        </w:rPr>
        <w:t xml:space="preserve">// Бердыбекова Раушан Рахимбековна, </w:t>
      </w:r>
      <w:r w:rsidR="00A05073" w:rsidRPr="005B3571">
        <w:rPr>
          <w:rFonts w:ascii="Times New Roman" w:hAnsi="Times New Roman" w:cs="Times New Roman"/>
          <w:noProof/>
          <w:sz w:val="24"/>
          <w:szCs w:val="24"/>
          <w:lang w:eastAsia="ru-RU"/>
        </w:rPr>
        <w:t xml:space="preserve">Искакова Альмира Талгатовна// Нур-Султан: </w:t>
      </w:r>
      <w:r w:rsidR="00A05073" w:rsidRPr="005B3571">
        <w:rPr>
          <w:rFonts w:ascii="Times New Roman" w:hAnsi="Times New Roman" w:cs="Times New Roman"/>
          <w:sz w:val="24"/>
          <w:szCs w:val="24"/>
        </w:rPr>
        <w:t>Республиканский центр развития здравоохранения, 2020. - __с.</w:t>
      </w:r>
    </w:p>
    <w:p w14:paraId="332FD3CD" w14:textId="77777777" w:rsidR="00A05073" w:rsidRPr="00E85C0F" w:rsidRDefault="00A05073" w:rsidP="00A05073">
      <w:pPr>
        <w:spacing w:after="0" w:line="276" w:lineRule="auto"/>
        <w:jc w:val="center"/>
        <w:rPr>
          <w:rFonts w:ascii="Times New Roman" w:hAnsi="Times New Roman" w:cs="Times New Roman"/>
          <w:b/>
          <w:sz w:val="28"/>
          <w:szCs w:val="28"/>
        </w:rPr>
      </w:pPr>
    </w:p>
    <w:p w14:paraId="4CDD32DE" w14:textId="77777777" w:rsidR="00A05073" w:rsidRPr="00E85C0F" w:rsidRDefault="00A05073" w:rsidP="00A05073">
      <w:pPr>
        <w:ind w:left="9" w:firstLine="700"/>
        <w:jc w:val="both"/>
        <w:rPr>
          <w:rFonts w:ascii="Times New Roman" w:hAnsi="Times New Roman" w:cs="Times New Roman"/>
          <w:sz w:val="28"/>
          <w:szCs w:val="28"/>
        </w:rPr>
      </w:pPr>
    </w:p>
    <w:p w14:paraId="5CF54EDB" w14:textId="77777777" w:rsidR="005F3A87" w:rsidRPr="00E85C0F" w:rsidRDefault="005F3A87" w:rsidP="00B23201">
      <w:pPr>
        <w:spacing w:after="0" w:line="240" w:lineRule="auto"/>
        <w:jc w:val="center"/>
        <w:rPr>
          <w:rFonts w:ascii="Times New Roman" w:hAnsi="Times New Roman" w:cs="Times New Roman"/>
          <w:b/>
          <w:color w:val="884338"/>
          <w:sz w:val="28"/>
          <w:szCs w:val="28"/>
        </w:rPr>
      </w:pPr>
    </w:p>
    <w:p w14:paraId="49DF0A17" w14:textId="77777777" w:rsidR="00E85C0F" w:rsidRDefault="00E85C0F" w:rsidP="00B23201">
      <w:pPr>
        <w:spacing w:after="0" w:line="240" w:lineRule="auto"/>
        <w:jc w:val="center"/>
        <w:rPr>
          <w:rFonts w:ascii="Times New Roman" w:hAnsi="Times New Roman" w:cs="Times New Roman"/>
          <w:b/>
          <w:color w:val="884338"/>
          <w:sz w:val="28"/>
          <w:szCs w:val="28"/>
        </w:rPr>
      </w:pPr>
    </w:p>
    <w:p w14:paraId="0C92E8BA" w14:textId="77777777" w:rsidR="00E85C0F" w:rsidRDefault="00E85C0F" w:rsidP="00B23201">
      <w:pPr>
        <w:spacing w:after="0" w:line="240" w:lineRule="auto"/>
        <w:jc w:val="center"/>
        <w:rPr>
          <w:rFonts w:ascii="Times New Roman" w:hAnsi="Times New Roman" w:cs="Times New Roman"/>
          <w:b/>
          <w:color w:val="884338"/>
          <w:sz w:val="28"/>
          <w:szCs w:val="28"/>
        </w:rPr>
      </w:pPr>
    </w:p>
    <w:p w14:paraId="7AF6EF46" w14:textId="140DCC53" w:rsidR="005B3571" w:rsidRDefault="005B3571" w:rsidP="005B3571">
      <w:pPr>
        <w:pStyle w:val="af0"/>
        <w:shd w:val="clear" w:color="auto" w:fill="FFFFFF"/>
        <w:spacing w:before="0" w:beforeAutospacing="0" w:after="60" w:afterAutospacing="0" w:line="230" w:lineRule="auto"/>
        <w:ind w:right="-15"/>
        <w:jc w:val="center"/>
        <w:rPr>
          <w:b/>
          <w:color w:val="000000" w:themeColor="text1"/>
          <w:sz w:val="28"/>
          <w:szCs w:val="28"/>
        </w:rPr>
      </w:pPr>
      <w:r w:rsidRPr="004B1D38">
        <w:rPr>
          <w:b/>
          <w:color w:val="000000" w:themeColor="text1"/>
          <w:sz w:val="28"/>
          <w:szCs w:val="28"/>
        </w:rPr>
        <w:t>Содержание</w:t>
      </w:r>
    </w:p>
    <w:p w14:paraId="70643AAE" w14:textId="11452E7D" w:rsidR="004B1D38" w:rsidRPr="00276158" w:rsidRDefault="004B1D38" w:rsidP="00276158">
      <w:pPr>
        <w:pStyle w:val="af0"/>
        <w:shd w:val="clear" w:color="auto" w:fill="FFFFFF"/>
        <w:spacing w:before="0" w:beforeAutospacing="0" w:after="0" w:afterAutospacing="0"/>
        <w:ind w:right="-141"/>
        <w:jc w:val="center"/>
        <w:rPr>
          <w:b/>
          <w:color w:val="000000" w:themeColor="text1"/>
          <w:sz w:val="28"/>
          <w:szCs w:val="28"/>
        </w:rPr>
      </w:pPr>
    </w:p>
    <w:p w14:paraId="26151EF8" w14:textId="6D1A616E" w:rsidR="004B1D38" w:rsidRPr="00276158" w:rsidRDefault="004B1D38" w:rsidP="00276158">
      <w:pPr>
        <w:pStyle w:val="af0"/>
        <w:shd w:val="clear" w:color="auto" w:fill="FFFFFF"/>
        <w:spacing w:before="0" w:beforeAutospacing="0" w:after="0" w:afterAutospacing="0"/>
        <w:ind w:right="-141"/>
        <w:jc w:val="both"/>
        <w:rPr>
          <w:b/>
          <w:color w:val="000000" w:themeColor="text1"/>
          <w:sz w:val="28"/>
          <w:szCs w:val="28"/>
        </w:rPr>
      </w:pPr>
      <w:r w:rsidRPr="00276158">
        <w:rPr>
          <w:b/>
          <w:color w:val="000000" w:themeColor="text1"/>
          <w:sz w:val="28"/>
          <w:szCs w:val="28"/>
        </w:rPr>
        <w:t>Список сокращений…</w:t>
      </w:r>
      <w:r w:rsidR="008760E3" w:rsidRPr="00276158">
        <w:rPr>
          <w:b/>
          <w:color w:val="000000" w:themeColor="text1"/>
          <w:sz w:val="28"/>
          <w:szCs w:val="28"/>
        </w:rPr>
        <w:t>……………………………………………………………..</w:t>
      </w:r>
      <w:r w:rsidRPr="00276158">
        <w:rPr>
          <w:b/>
          <w:color w:val="000000" w:themeColor="text1"/>
          <w:sz w:val="28"/>
          <w:szCs w:val="28"/>
        </w:rPr>
        <w:t>3</w:t>
      </w:r>
    </w:p>
    <w:p w14:paraId="43A97363" w14:textId="77777777" w:rsidR="00276158" w:rsidRDefault="00276158" w:rsidP="00276158">
      <w:pPr>
        <w:pStyle w:val="af0"/>
        <w:shd w:val="clear" w:color="auto" w:fill="FFFFFF"/>
        <w:spacing w:before="0" w:beforeAutospacing="0" w:after="0" w:afterAutospacing="0"/>
        <w:ind w:right="-141"/>
        <w:jc w:val="both"/>
        <w:rPr>
          <w:b/>
          <w:color w:val="000000" w:themeColor="text1"/>
          <w:sz w:val="28"/>
          <w:szCs w:val="28"/>
        </w:rPr>
      </w:pPr>
    </w:p>
    <w:p w14:paraId="730B7A95" w14:textId="2E566690" w:rsidR="004B1D38" w:rsidRPr="00276158" w:rsidRDefault="004B1D38" w:rsidP="00276158">
      <w:pPr>
        <w:pStyle w:val="af0"/>
        <w:shd w:val="clear" w:color="auto" w:fill="FFFFFF"/>
        <w:spacing w:before="0" w:beforeAutospacing="0" w:after="0" w:afterAutospacing="0"/>
        <w:ind w:right="-141"/>
        <w:jc w:val="both"/>
        <w:rPr>
          <w:b/>
          <w:color w:val="000000" w:themeColor="text1"/>
          <w:sz w:val="28"/>
          <w:szCs w:val="28"/>
        </w:rPr>
      </w:pPr>
      <w:r w:rsidRPr="00276158">
        <w:rPr>
          <w:b/>
          <w:color w:val="000000" w:themeColor="text1"/>
          <w:sz w:val="28"/>
          <w:szCs w:val="28"/>
        </w:rPr>
        <w:t>Ключевые положения</w:t>
      </w:r>
      <w:r w:rsidR="008760E3" w:rsidRPr="00276158">
        <w:rPr>
          <w:b/>
          <w:color w:val="000000" w:themeColor="text1"/>
          <w:sz w:val="28"/>
          <w:szCs w:val="28"/>
        </w:rPr>
        <w:t>………………………………………………………….</w:t>
      </w:r>
      <w:r w:rsidRPr="00276158">
        <w:rPr>
          <w:b/>
          <w:color w:val="000000" w:themeColor="text1"/>
          <w:sz w:val="28"/>
          <w:szCs w:val="28"/>
        </w:rPr>
        <w:t>…</w:t>
      </w:r>
      <w:r w:rsidR="008760E3" w:rsidRPr="00276158">
        <w:rPr>
          <w:b/>
          <w:color w:val="000000" w:themeColor="text1"/>
          <w:sz w:val="28"/>
          <w:szCs w:val="28"/>
        </w:rPr>
        <w:t>..</w:t>
      </w:r>
      <w:r w:rsidRPr="00276158">
        <w:rPr>
          <w:b/>
          <w:color w:val="000000" w:themeColor="text1"/>
          <w:sz w:val="28"/>
          <w:szCs w:val="28"/>
        </w:rPr>
        <w:t>4</w:t>
      </w:r>
    </w:p>
    <w:p w14:paraId="6DDF08FC" w14:textId="77777777" w:rsidR="00276158" w:rsidRDefault="00276158" w:rsidP="00276158">
      <w:pPr>
        <w:pStyle w:val="af0"/>
        <w:shd w:val="clear" w:color="auto" w:fill="FFFFFF"/>
        <w:spacing w:before="0" w:beforeAutospacing="0" w:after="0" w:afterAutospacing="0"/>
        <w:ind w:right="-141"/>
        <w:jc w:val="both"/>
        <w:rPr>
          <w:b/>
          <w:color w:val="000000" w:themeColor="text1"/>
          <w:sz w:val="28"/>
          <w:szCs w:val="28"/>
        </w:rPr>
      </w:pPr>
    </w:p>
    <w:p w14:paraId="14B35E3F" w14:textId="61A7651E" w:rsidR="008760E3" w:rsidRPr="00276158" w:rsidRDefault="008760E3" w:rsidP="00276158">
      <w:pPr>
        <w:pStyle w:val="af0"/>
        <w:shd w:val="clear" w:color="auto" w:fill="FFFFFF"/>
        <w:spacing w:before="0" w:beforeAutospacing="0" w:after="0" w:afterAutospacing="0"/>
        <w:ind w:right="-141"/>
        <w:jc w:val="both"/>
        <w:rPr>
          <w:b/>
          <w:color w:val="000000" w:themeColor="text1"/>
          <w:sz w:val="28"/>
          <w:szCs w:val="28"/>
        </w:rPr>
      </w:pPr>
      <w:r w:rsidRPr="00276158">
        <w:rPr>
          <w:b/>
          <w:color w:val="000000" w:themeColor="text1"/>
          <w:sz w:val="28"/>
          <w:szCs w:val="28"/>
        </w:rPr>
        <w:t>Варианты политики……………………………………………………………...4-5</w:t>
      </w:r>
    </w:p>
    <w:p w14:paraId="779B8938" w14:textId="77777777" w:rsidR="00276158" w:rsidRDefault="00276158" w:rsidP="00276158">
      <w:pPr>
        <w:pStyle w:val="af0"/>
        <w:shd w:val="clear" w:color="auto" w:fill="FFFFFF"/>
        <w:spacing w:before="0" w:beforeAutospacing="0" w:after="0" w:afterAutospacing="0"/>
        <w:ind w:right="-141"/>
        <w:jc w:val="both"/>
        <w:rPr>
          <w:b/>
          <w:color w:val="000000" w:themeColor="text1"/>
          <w:sz w:val="28"/>
          <w:szCs w:val="28"/>
        </w:rPr>
      </w:pPr>
    </w:p>
    <w:p w14:paraId="4AE621AC" w14:textId="6AC99035" w:rsidR="008760E3" w:rsidRDefault="008760E3" w:rsidP="00276158">
      <w:pPr>
        <w:pStyle w:val="af0"/>
        <w:shd w:val="clear" w:color="auto" w:fill="FFFFFF"/>
        <w:spacing w:before="0" w:beforeAutospacing="0" w:after="0" w:afterAutospacing="0"/>
        <w:ind w:right="-141"/>
        <w:jc w:val="both"/>
        <w:rPr>
          <w:b/>
          <w:color w:val="000000" w:themeColor="text1"/>
          <w:sz w:val="28"/>
          <w:szCs w:val="28"/>
        </w:rPr>
      </w:pPr>
      <w:r w:rsidRPr="00276158">
        <w:rPr>
          <w:b/>
          <w:color w:val="000000" w:themeColor="text1"/>
          <w:sz w:val="28"/>
          <w:szCs w:val="28"/>
        </w:rPr>
        <w:t>Резюме………………………………………………………………………………..6</w:t>
      </w:r>
    </w:p>
    <w:p w14:paraId="51AE3BE9" w14:textId="77777777" w:rsidR="00276158" w:rsidRPr="00276158" w:rsidRDefault="00276158" w:rsidP="00276158">
      <w:pPr>
        <w:pStyle w:val="af0"/>
        <w:shd w:val="clear" w:color="auto" w:fill="FFFFFF"/>
        <w:spacing w:before="0" w:beforeAutospacing="0" w:after="0" w:afterAutospacing="0"/>
        <w:ind w:right="-141"/>
        <w:jc w:val="both"/>
        <w:rPr>
          <w:b/>
          <w:color w:val="000000" w:themeColor="text1"/>
          <w:sz w:val="28"/>
          <w:szCs w:val="28"/>
        </w:rPr>
      </w:pPr>
    </w:p>
    <w:p w14:paraId="189F711E" w14:textId="06F55BA8" w:rsidR="008760E3" w:rsidRPr="00276158" w:rsidRDefault="008760E3" w:rsidP="00276158">
      <w:pPr>
        <w:pStyle w:val="af0"/>
        <w:shd w:val="clear" w:color="auto" w:fill="FFFFFF"/>
        <w:spacing w:before="0" w:beforeAutospacing="0" w:after="0" w:afterAutospacing="0"/>
        <w:ind w:right="-141"/>
        <w:jc w:val="both"/>
        <w:rPr>
          <w:b/>
          <w:color w:val="000000" w:themeColor="text1"/>
          <w:sz w:val="28"/>
          <w:szCs w:val="28"/>
        </w:rPr>
      </w:pPr>
      <w:r w:rsidRPr="00276158">
        <w:rPr>
          <w:b/>
          <w:color w:val="000000" w:themeColor="text1"/>
          <w:sz w:val="28"/>
          <w:szCs w:val="28"/>
        </w:rPr>
        <w:t>Основной отчет……………………………………………………………</w:t>
      </w:r>
      <w:r w:rsidR="00276158" w:rsidRPr="00276158">
        <w:rPr>
          <w:b/>
          <w:color w:val="000000" w:themeColor="text1"/>
          <w:sz w:val="28"/>
          <w:szCs w:val="28"/>
        </w:rPr>
        <w:t>...</w:t>
      </w:r>
      <w:r w:rsidRPr="00276158">
        <w:rPr>
          <w:b/>
          <w:color w:val="000000" w:themeColor="text1"/>
          <w:sz w:val="28"/>
          <w:szCs w:val="28"/>
        </w:rPr>
        <w:t>………7</w:t>
      </w:r>
    </w:p>
    <w:p w14:paraId="62FDB897" w14:textId="4BDBE745" w:rsidR="008760E3" w:rsidRPr="00276158" w:rsidRDefault="008760E3" w:rsidP="00276158">
      <w:pPr>
        <w:pStyle w:val="af0"/>
        <w:shd w:val="clear" w:color="auto" w:fill="FFFFFF"/>
        <w:spacing w:before="0" w:beforeAutospacing="0" w:after="0" w:afterAutospacing="0"/>
        <w:ind w:right="-141" w:firstLine="708"/>
        <w:jc w:val="both"/>
        <w:rPr>
          <w:b/>
          <w:color w:val="000000" w:themeColor="text1"/>
          <w:sz w:val="28"/>
          <w:szCs w:val="28"/>
        </w:rPr>
      </w:pPr>
      <w:r w:rsidRPr="00276158">
        <w:rPr>
          <w:b/>
          <w:color w:val="000000" w:themeColor="text1"/>
          <w:sz w:val="28"/>
          <w:szCs w:val="28"/>
        </w:rPr>
        <w:t>Цель. Описание проблемы: Сведения о ВПЧ…………………</w:t>
      </w:r>
      <w:r w:rsidR="00276158" w:rsidRPr="00276158">
        <w:rPr>
          <w:b/>
          <w:color w:val="000000" w:themeColor="text1"/>
          <w:sz w:val="28"/>
          <w:szCs w:val="28"/>
        </w:rPr>
        <w:t>...</w:t>
      </w:r>
      <w:r w:rsidRPr="00276158">
        <w:rPr>
          <w:b/>
          <w:color w:val="000000" w:themeColor="text1"/>
          <w:sz w:val="28"/>
          <w:szCs w:val="28"/>
        </w:rPr>
        <w:t>………..7</w:t>
      </w:r>
    </w:p>
    <w:p w14:paraId="06BE0D2F" w14:textId="255FB6CA" w:rsidR="008760E3" w:rsidRPr="00276158" w:rsidRDefault="008760E3" w:rsidP="00276158">
      <w:pPr>
        <w:pStyle w:val="af0"/>
        <w:shd w:val="clear" w:color="auto" w:fill="FFFFFF"/>
        <w:spacing w:before="0" w:beforeAutospacing="0" w:after="0" w:afterAutospacing="0"/>
        <w:ind w:right="-141" w:firstLine="708"/>
        <w:jc w:val="both"/>
        <w:rPr>
          <w:b/>
          <w:color w:val="000000" w:themeColor="text1"/>
          <w:sz w:val="28"/>
          <w:szCs w:val="28"/>
        </w:rPr>
      </w:pPr>
      <w:r w:rsidRPr="00276158">
        <w:rPr>
          <w:b/>
          <w:color w:val="000000" w:themeColor="text1"/>
          <w:sz w:val="28"/>
          <w:szCs w:val="28"/>
        </w:rPr>
        <w:t>Лечение рака шейки матки</w:t>
      </w:r>
      <w:r w:rsidR="00276158" w:rsidRPr="00276158">
        <w:rPr>
          <w:b/>
          <w:color w:val="000000" w:themeColor="text1"/>
          <w:sz w:val="28"/>
          <w:szCs w:val="28"/>
        </w:rPr>
        <w:t>………………………………………….…….</w:t>
      </w:r>
      <w:r w:rsidRPr="00276158">
        <w:rPr>
          <w:b/>
          <w:color w:val="000000" w:themeColor="text1"/>
          <w:sz w:val="28"/>
          <w:szCs w:val="28"/>
        </w:rPr>
        <w:t>10</w:t>
      </w:r>
    </w:p>
    <w:p w14:paraId="440C65DE" w14:textId="5D760AF7" w:rsidR="008760E3" w:rsidRPr="00276158" w:rsidRDefault="008760E3" w:rsidP="00276158">
      <w:pPr>
        <w:pStyle w:val="a6"/>
        <w:ind w:right="-141" w:firstLine="708"/>
        <w:jc w:val="both"/>
        <w:rPr>
          <w:rFonts w:ascii="Times New Roman" w:hAnsi="Times New Roman" w:cs="Times New Roman"/>
          <w:b/>
          <w:color w:val="000000" w:themeColor="text1"/>
          <w:sz w:val="28"/>
          <w:szCs w:val="28"/>
        </w:rPr>
      </w:pPr>
      <w:r w:rsidRPr="00276158">
        <w:rPr>
          <w:rFonts w:ascii="Times New Roman" w:hAnsi="Times New Roman" w:cs="Times New Roman"/>
          <w:b/>
          <w:color w:val="000000" w:themeColor="text1"/>
          <w:sz w:val="28"/>
          <w:szCs w:val="28"/>
        </w:rPr>
        <w:t>Профилактика рака шейки матки</w:t>
      </w:r>
      <w:r w:rsidR="00276158" w:rsidRPr="00276158">
        <w:rPr>
          <w:rFonts w:ascii="Times New Roman" w:hAnsi="Times New Roman" w:cs="Times New Roman"/>
          <w:b/>
          <w:color w:val="000000" w:themeColor="text1"/>
          <w:sz w:val="28"/>
          <w:szCs w:val="28"/>
        </w:rPr>
        <w:t>………………………………….……</w:t>
      </w:r>
      <w:r w:rsidRPr="00276158">
        <w:rPr>
          <w:rFonts w:ascii="Times New Roman" w:hAnsi="Times New Roman" w:cs="Times New Roman"/>
          <w:b/>
          <w:color w:val="000000" w:themeColor="text1"/>
          <w:sz w:val="28"/>
          <w:szCs w:val="28"/>
        </w:rPr>
        <w:t>11</w:t>
      </w:r>
    </w:p>
    <w:p w14:paraId="2AACCC6B" w14:textId="21990E47" w:rsidR="008760E3" w:rsidRPr="00276158" w:rsidRDefault="008760E3" w:rsidP="00276158">
      <w:pPr>
        <w:spacing w:after="0" w:line="240" w:lineRule="auto"/>
        <w:ind w:right="-141" w:firstLine="708"/>
        <w:jc w:val="both"/>
        <w:outlineLvl w:val="1"/>
        <w:rPr>
          <w:rFonts w:ascii="Times New Roman" w:eastAsia="Times New Roman" w:hAnsi="Times New Roman" w:cs="Times New Roman"/>
          <w:b/>
          <w:bCs/>
          <w:color w:val="000000" w:themeColor="text1"/>
          <w:sz w:val="28"/>
          <w:szCs w:val="28"/>
        </w:rPr>
      </w:pPr>
      <w:r w:rsidRPr="00276158">
        <w:rPr>
          <w:rFonts w:ascii="Times New Roman" w:eastAsia="Times New Roman" w:hAnsi="Times New Roman" w:cs="Times New Roman"/>
          <w:b/>
          <w:bCs/>
          <w:color w:val="000000" w:themeColor="text1"/>
          <w:sz w:val="28"/>
          <w:szCs w:val="28"/>
        </w:rPr>
        <w:t>Вакцинация против ВПЧ</w:t>
      </w:r>
      <w:r w:rsidR="00276158" w:rsidRPr="00276158">
        <w:rPr>
          <w:rFonts w:ascii="Times New Roman" w:eastAsia="Times New Roman" w:hAnsi="Times New Roman" w:cs="Times New Roman"/>
          <w:b/>
          <w:bCs/>
          <w:color w:val="000000" w:themeColor="text1"/>
          <w:sz w:val="28"/>
          <w:szCs w:val="28"/>
        </w:rPr>
        <w:t>….………………………………………...…</w:t>
      </w:r>
      <w:r w:rsidRPr="00276158">
        <w:rPr>
          <w:rFonts w:ascii="Times New Roman" w:eastAsia="Times New Roman" w:hAnsi="Times New Roman" w:cs="Times New Roman"/>
          <w:b/>
          <w:bCs/>
          <w:color w:val="000000" w:themeColor="text1"/>
          <w:sz w:val="28"/>
          <w:szCs w:val="28"/>
        </w:rPr>
        <w:t>12-14</w:t>
      </w:r>
    </w:p>
    <w:p w14:paraId="767F0BAF" w14:textId="1DCB01B3" w:rsidR="00276158" w:rsidRPr="00276158" w:rsidRDefault="00276158" w:rsidP="00276158">
      <w:pPr>
        <w:shd w:val="clear" w:color="auto" w:fill="FFFFFF"/>
        <w:spacing w:after="0" w:line="240" w:lineRule="auto"/>
        <w:ind w:right="-141" w:firstLine="708"/>
        <w:jc w:val="both"/>
        <w:outlineLvl w:val="2"/>
        <w:rPr>
          <w:rFonts w:ascii="Times New Roman" w:eastAsia="Times New Roman" w:hAnsi="Times New Roman" w:cs="Times New Roman"/>
          <w:b/>
          <w:bCs/>
          <w:color w:val="000000" w:themeColor="text1"/>
          <w:sz w:val="28"/>
          <w:szCs w:val="28"/>
          <w:lang w:eastAsia="ru-RU"/>
        </w:rPr>
      </w:pPr>
      <w:r w:rsidRPr="00276158">
        <w:rPr>
          <w:rFonts w:ascii="Times New Roman" w:eastAsia="Times New Roman" w:hAnsi="Times New Roman" w:cs="Times New Roman"/>
          <w:b/>
          <w:bCs/>
          <w:color w:val="000000" w:themeColor="text1"/>
          <w:sz w:val="28"/>
          <w:szCs w:val="28"/>
          <w:lang w:eastAsia="ru-RU"/>
        </w:rPr>
        <w:t>Вакцинация в Казахстане………………………………………..…….15-17</w:t>
      </w:r>
    </w:p>
    <w:p w14:paraId="02F02A65" w14:textId="67D6FBA8" w:rsidR="00276158" w:rsidRPr="00276158" w:rsidRDefault="00276158" w:rsidP="00276158">
      <w:pPr>
        <w:spacing w:after="0" w:line="240" w:lineRule="auto"/>
        <w:ind w:right="-141" w:firstLine="708"/>
        <w:jc w:val="both"/>
        <w:rPr>
          <w:rFonts w:ascii="Times New Roman" w:hAnsi="Times New Roman" w:cs="Times New Roman"/>
          <w:b/>
          <w:color w:val="000000" w:themeColor="text1"/>
          <w:sz w:val="28"/>
          <w:szCs w:val="28"/>
        </w:rPr>
      </w:pPr>
      <w:r w:rsidRPr="00276158">
        <w:rPr>
          <w:rFonts w:ascii="Times New Roman" w:hAnsi="Times New Roman" w:cs="Times New Roman"/>
          <w:b/>
          <w:color w:val="000000" w:themeColor="text1"/>
          <w:sz w:val="28"/>
          <w:szCs w:val="28"/>
        </w:rPr>
        <w:t>Скрининг рака шейки матки………………………………………….….21</w:t>
      </w:r>
    </w:p>
    <w:p w14:paraId="529714DF" w14:textId="1B89E65D" w:rsidR="00276158" w:rsidRDefault="00276158" w:rsidP="00276158">
      <w:pPr>
        <w:pStyle w:val="a6"/>
        <w:ind w:right="-141" w:firstLine="708"/>
        <w:jc w:val="both"/>
        <w:rPr>
          <w:rFonts w:ascii="Times New Roman" w:hAnsi="Times New Roman" w:cs="Times New Roman"/>
          <w:b/>
          <w:color w:val="000000" w:themeColor="text1"/>
          <w:sz w:val="28"/>
          <w:szCs w:val="28"/>
        </w:rPr>
      </w:pPr>
      <w:r w:rsidRPr="00276158">
        <w:rPr>
          <w:rFonts w:ascii="Times New Roman" w:hAnsi="Times New Roman" w:cs="Times New Roman"/>
          <w:b/>
          <w:color w:val="000000" w:themeColor="text1"/>
          <w:sz w:val="28"/>
          <w:szCs w:val="28"/>
        </w:rPr>
        <w:t>Другие профилактические мероприятий………………………...….21-22</w:t>
      </w:r>
    </w:p>
    <w:p w14:paraId="14573576" w14:textId="77777777" w:rsidR="00276158" w:rsidRPr="00276158" w:rsidRDefault="00276158" w:rsidP="00276158">
      <w:pPr>
        <w:pStyle w:val="a6"/>
        <w:ind w:right="-141" w:firstLine="708"/>
        <w:jc w:val="both"/>
        <w:rPr>
          <w:rFonts w:ascii="Times New Roman" w:hAnsi="Times New Roman" w:cs="Times New Roman"/>
          <w:b/>
          <w:color w:val="000000" w:themeColor="text1"/>
          <w:sz w:val="28"/>
          <w:szCs w:val="28"/>
        </w:rPr>
      </w:pPr>
    </w:p>
    <w:p w14:paraId="090880FD" w14:textId="61C53EB8" w:rsidR="00276158" w:rsidRPr="00276158" w:rsidRDefault="00276158" w:rsidP="00276158">
      <w:pPr>
        <w:spacing w:after="0" w:line="240" w:lineRule="auto"/>
        <w:ind w:right="-141"/>
        <w:jc w:val="both"/>
        <w:rPr>
          <w:rFonts w:ascii="Times New Roman" w:hAnsi="Times New Roman" w:cs="Times New Roman"/>
          <w:b/>
          <w:color w:val="000000" w:themeColor="text1"/>
          <w:sz w:val="28"/>
          <w:szCs w:val="28"/>
        </w:rPr>
      </w:pPr>
      <w:r w:rsidRPr="00276158">
        <w:rPr>
          <w:rFonts w:ascii="Times New Roman" w:hAnsi="Times New Roman" w:cs="Times New Roman"/>
          <w:b/>
          <w:color w:val="000000" w:themeColor="text1"/>
          <w:sz w:val="28"/>
          <w:szCs w:val="28"/>
        </w:rPr>
        <w:t>Факторы, лежащие в основе проблемы…………..……………………..……..23</w:t>
      </w:r>
    </w:p>
    <w:p w14:paraId="00D57D4F" w14:textId="77777777" w:rsidR="00276158" w:rsidRDefault="00276158" w:rsidP="00276158">
      <w:pPr>
        <w:spacing w:after="0" w:line="240" w:lineRule="auto"/>
        <w:ind w:right="-141"/>
        <w:jc w:val="both"/>
        <w:rPr>
          <w:rFonts w:ascii="Times New Roman" w:hAnsi="Times New Roman" w:cs="Times New Roman"/>
          <w:b/>
          <w:color w:val="000000" w:themeColor="text1"/>
          <w:sz w:val="28"/>
          <w:szCs w:val="28"/>
        </w:rPr>
      </w:pPr>
    </w:p>
    <w:p w14:paraId="26492974" w14:textId="0092BF6B" w:rsidR="00276158" w:rsidRDefault="00276158" w:rsidP="00276158">
      <w:pPr>
        <w:spacing w:after="0" w:line="240" w:lineRule="auto"/>
        <w:ind w:right="-141"/>
        <w:jc w:val="both"/>
        <w:rPr>
          <w:rFonts w:ascii="Times New Roman" w:hAnsi="Times New Roman" w:cs="Times New Roman"/>
          <w:b/>
          <w:color w:val="000000" w:themeColor="text1"/>
          <w:sz w:val="28"/>
          <w:szCs w:val="28"/>
        </w:rPr>
      </w:pPr>
      <w:r w:rsidRPr="00276158">
        <w:rPr>
          <w:rFonts w:ascii="Times New Roman" w:hAnsi="Times New Roman" w:cs="Times New Roman"/>
          <w:b/>
          <w:color w:val="000000" w:themeColor="text1"/>
          <w:sz w:val="28"/>
          <w:szCs w:val="28"/>
        </w:rPr>
        <w:t>Пути решен</w:t>
      </w:r>
      <w:r w:rsidR="00180962">
        <w:rPr>
          <w:rFonts w:ascii="Times New Roman" w:hAnsi="Times New Roman" w:cs="Times New Roman"/>
          <w:b/>
          <w:color w:val="000000" w:themeColor="text1"/>
          <w:sz w:val="28"/>
          <w:szCs w:val="28"/>
        </w:rPr>
        <w:t>ия……………………………………………………………….……..</w:t>
      </w:r>
      <w:r w:rsidRPr="00276158">
        <w:rPr>
          <w:rFonts w:ascii="Times New Roman" w:hAnsi="Times New Roman" w:cs="Times New Roman"/>
          <w:b/>
          <w:color w:val="000000" w:themeColor="text1"/>
          <w:sz w:val="28"/>
          <w:szCs w:val="28"/>
        </w:rPr>
        <w:t>24</w:t>
      </w:r>
    </w:p>
    <w:p w14:paraId="6D23DE55" w14:textId="311AC0F0" w:rsidR="008C2EF2" w:rsidRDefault="008C2EF2" w:rsidP="00276158">
      <w:pPr>
        <w:spacing w:after="0" w:line="240" w:lineRule="auto"/>
        <w:ind w:right="-141"/>
        <w:jc w:val="both"/>
        <w:rPr>
          <w:rFonts w:ascii="Times New Roman" w:hAnsi="Times New Roman" w:cs="Times New Roman"/>
          <w:b/>
          <w:color w:val="000000" w:themeColor="text1"/>
          <w:sz w:val="28"/>
          <w:szCs w:val="28"/>
        </w:rPr>
      </w:pPr>
    </w:p>
    <w:p w14:paraId="6A6896B8" w14:textId="0DF0B217" w:rsidR="008C2EF2" w:rsidRPr="00276158" w:rsidRDefault="008C2EF2" w:rsidP="00276158">
      <w:pPr>
        <w:spacing w:after="0" w:line="240" w:lineRule="auto"/>
        <w:ind w:right="-141"/>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Список лит</w:t>
      </w:r>
      <w:r w:rsidR="00180962">
        <w:rPr>
          <w:rFonts w:ascii="Times New Roman" w:hAnsi="Times New Roman" w:cs="Times New Roman"/>
          <w:b/>
          <w:color w:val="000000" w:themeColor="text1"/>
          <w:sz w:val="28"/>
          <w:szCs w:val="28"/>
        </w:rPr>
        <w:t>ературы……………………………………………………………25</w:t>
      </w:r>
      <w:r>
        <w:rPr>
          <w:rFonts w:ascii="Times New Roman" w:hAnsi="Times New Roman" w:cs="Times New Roman"/>
          <w:b/>
          <w:color w:val="000000" w:themeColor="text1"/>
          <w:sz w:val="28"/>
          <w:szCs w:val="28"/>
        </w:rPr>
        <w:t>-26</w:t>
      </w:r>
    </w:p>
    <w:p w14:paraId="6EAEDECE" w14:textId="77777777" w:rsidR="00276158" w:rsidRPr="00276158" w:rsidRDefault="00276158" w:rsidP="00276158">
      <w:pPr>
        <w:spacing w:after="0" w:line="240" w:lineRule="auto"/>
        <w:outlineLvl w:val="1"/>
        <w:rPr>
          <w:rFonts w:ascii="Times New Roman" w:eastAsia="Times New Roman" w:hAnsi="Times New Roman" w:cs="Times New Roman"/>
          <w:b/>
          <w:bCs/>
          <w:color w:val="000000" w:themeColor="text1"/>
          <w:sz w:val="28"/>
          <w:szCs w:val="28"/>
        </w:rPr>
      </w:pPr>
    </w:p>
    <w:p w14:paraId="28AF38CF" w14:textId="77777777" w:rsidR="008760E3" w:rsidRPr="00276158" w:rsidRDefault="008760E3" w:rsidP="00276158">
      <w:pPr>
        <w:pStyle w:val="af0"/>
        <w:shd w:val="clear" w:color="auto" w:fill="FFFFFF"/>
        <w:spacing w:before="0" w:beforeAutospacing="0" w:after="60" w:afterAutospacing="0" w:line="230" w:lineRule="auto"/>
        <w:ind w:right="-141"/>
        <w:rPr>
          <w:b/>
          <w:color w:val="000000" w:themeColor="text1"/>
          <w:sz w:val="28"/>
          <w:szCs w:val="28"/>
        </w:rPr>
      </w:pPr>
    </w:p>
    <w:p w14:paraId="28F9F486" w14:textId="23BADAA5" w:rsidR="004B1D38" w:rsidRPr="00276158" w:rsidRDefault="004B1D38" w:rsidP="005B3571">
      <w:pPr>
        <w:pStyle w:val="af0"/>
        <w:shd w:val="clear" w:color="auto" w:fill="FFFFFF"/>
        <w:spacing w:before="0" w:beforeAutospacing="0" w:after="60" w:afterAutospacing="0" w:line="230" w:lineRule="auto"/>
        <w:ind w:right="-15"/>
        <w:jc w:val="center"/>
        <w:rPr>
          <w:b/>
          <w:color w:val="000000" w:themeColor="text1"/>
          <w:sz w:val="28"/>
          <w:szCs w:val="28"/>
        </w:rPr>
      </w:pPr>
    </w:p>
    <w:p w14:paraId="5262C136" w14:textId="245720E8" w:rsidR="004B1D38" w:rsidRPr="00276158" w:rsidRDefault="004B1D38" w:rsidP="005B3571">
      <w:pPr>
        <w:pStyle w:val="af0"/>
        <w:shd w:val="clear" w:color="auto" w:fill="FFFFFF"/>
        <w:spacing w:before="0" w:beforeAutospacing="0" w:after="60" w:afterAutospacing="0" w:line="230" w:lineRule="auto"/>
        <w:ind w:right="-15"/>
        <w:jc w:val="center"/>
        <w:rPr>
          <w:b/>
          <w:color w:val="000000" w:themeColor="text1"/>
          <w:sz w:val="28"/>
          <w:szCs w:val="28"/>
        </w:rPr>
      </w:pPr>
    </w:p>
    <w:p w14:paraId="28F682AA" w14:textId="77777777" w:rsidR="008760E3" w:rsidRPr="00276158" w:rsidRDefault="008760E3" w:rsidP="005B3571">
      <w:pPr>
        <w:pStyle w:val="1"/>
        <w:spacing w:before="0"/>
        <w:jc w:val="center"/>
        <w:rPr>
          <w:color w:val="000000" w:themeColor="text1"/>
          <w:sz w:val="28"/>
          <w:szCs w:val="28"/>
        </w:rPr>
      </w:pPr>
      <w:bookmarkStart w:id="0" w:name="_Toc30592853"/>
    </w:p>
    <w:p w14:paraId="38442D08" w14:textId="77777777" w:rsidR="008760E3" w:rsidRDefault="008760E3" w:rsidP="005B3571">
      <w:pPr>
        <w:pStyle w:val="1"/>
        <w:spacing w:before="0"/>
        <w:jc w:val="center"/>
        <w:rPr>
          <w:color w:val="000000" w:themeColor="text1"/>
          <w:sz w:val="28"/>
          <w:szCs w:val="28"/>
        </w:rPr>
      </w:pPr>
    </w:p>
    <w:p w14:paraId="6B90C0CF" w14:textId="77777777" w:rsidR="008760E3" w:rsidRDefault="008760E3" w:rsidP="005B3571">
      <w:pPr>
        <w:pStyle w:val="1"/>
        <w:spacing w:before="0"/>
        <w:jc w:val="center"/>
        <w:rPr>
          <w:color w:val="000000" w:themeColor="text1"/>
          <w:sz w:val="28"/>
          <w:szCs w:val="28"/>
        </w:rPr>
      </w:pPr>
    </w:p>
    <w:p w14:paraId="2398A3D2" w14:textId="77777777" w:rsidR="008760E3" w:rsidRDefault="008760E3" w:rsidP="005B3571">
      <w:pPr>
        <w:pStyle w:val="1"/>
        <w:spacing w:before="0"/>
        <w:jc w:val="center"/>
        <w:rPr>
          <w:color w:val="000000" w:themeColor="text1"/>
          <w:sz w:val="28"/>
          <w:szCs w:val="28"/>
        </w:rPr>
      </w:pPr>
    </w:p>
    <w:p w14:paraId="54DEA00D" w14:textId="77777777" w:rsidR="008760E3" w:rsidRDefault="008760E3" w:rsidP="005B3571">
      <w:pPr>
        <w:pStyle w:val="1"/>
        <w:spacing w:before="0"/>
        <w:jc w:val="center"/>
        <w:rPr>
          <w:color w:val="000000" w:themeColor="text1"/>
          <w:sz w:val="28"/>
          <w:szCs w:val="28"/>
        </w:rPr>
      </w:pPr>
    </w:p>
    <w:p w14:paraId="3A738285" w14:textId="77777777" w:rsidR="008760E3" w:rsidRDefault="008760E3" w:rsidP="005B3571">
      <w:pPr>
        <w:pStyle w:val="1"/>
        <w:spacing w:before="0"/>
        <w:jc w:val="center"/>
        <w:rPr>
          <w:color w:val="000000" w:themeColor="text1"/>
          <w:sz w:val="28"/>
          <w:szCs w:val="28"/>
        </w:rPr>
      </w:pPr>
    </w:p>
    <w:p w14:paraId="3CA64FC0" w14:textId="77777777" w:rsidR="008760E3" w:rsidRDefault="008760E3" w:rsidP="005B3571">
      <w:pPr>
        <w:pStyle w:val="1"/>
        <w:spacing w:before="0"/>
        <w:jc w:val="center"/>
        <w:rPr>
          <w:color w:val="000000" w:themeColor="text1"/>
          <w:sz w:val="28"/>
          <w:szCs w:val="28"/>
        </w:rPr>
      </w:pPr>
    </w:p>
    <w:p w14:paraId="48F89C97" w14:textId="77777777" w:rsidR="008760E3" w:rsidRDefault="008760E3" w:rsidP="005B3571">
      <w:pPr>
        <w:pStyle w:val="1"/>
        <w:spacing w:before="0"/>
        <w:jc w:val="center"/>
        <w:rPr>
          <w:color w:val="000000" w:themeColor="text1"/>
          <w:sz w:val="28"/>
          <w:szCs w:val="28"/>
        </w:rPr>
      </w:pPr>
    </w:p>
    <w:p w14:paraId="7FB6485B" w14:textId="7848B4E0" w:rsidR="005B3571" w:rsidRPr="0072284E" w:rsidRDefault="005B3571" w:rsidP="005B3571">
      <w:pPr>
        <w:pStyle w:val="1"/>
        <w:spacing w:before="0"/>
        <w:jc w:val="center"/>
        <w:rPr>
          <w:b w:val="0"/>
          <w:color w:val="000000" w:themeColor="text1"/>
          <w:sz w:val="28"/>
          <w:szCs w:val="28"/>
        </w:rPr>
      </w:pPr>
      <w:r w:rsidRPr="0072284E">
        <w:rPr>
          <w:color w:val="000000" w:themeColor="text1"/>
          <w:sz w:val="28"/>
          <w:szCs w:val="28"/>
        </w:rPr>
        <w:t>Список сокращений</w:t>
      </w:r>
      <w:bookmarkEnd w:id="0"/>
    </w:p>
    <w:tbl>
      <w:tblPr>
        <w:tblW w:w="9922" w:type="dxa"/>
        <w:tblInd w:w="-176" w:type="dxa"/>
        <w:tblLook w:val="04A0" w:firstRow="1" w:lastRow="0" w:firstColumn="1" w:lastColumn="0" w:noHBand="0" w:noVBand="1"/>
      </w:tblPr>
      <w:tblGrid>
        <w:gridCol w:w="636"/>
        <w:gridCol w:w="2200"/>
        <w:gridCol w:w="7086"/>
      </w:tblGrid>
      <w:tr w:rsidR="0072284E" w:rsidRPr="00D1780B" w14:paraId="45CA8479" w14:textId="77777777" w:rsidTr="00FF7500">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2B8FB" w14:textId="77777777" w:rsidR="0072284E" w:rsidRPr="00C65E12" w:rsidRDefault="0072284E" w:rsidP="00FF7500">
            <w:pPr>
              <w:spacing w:after="0" w:line="240" w:lineRule="auto"/>
              <w:jc w:val="both"/>
              <w:rPr>
                <w:rFonts w:ascii="Times New Roman" w:hAnsi="Times New Roman" w:cs="Times New Roman"/>
                <w:bCs/>
                <w:color w:val="000000"/>
                <w:sz w:val="28"/>
                <w:szCs w:val="28"/>
              </w:rPr>
            </w:pPr>
            <w:bookmarkStart w:id="1" w:name="_Toc526282436"/>
            <w:bookmarkStart w:id="2" w:name="_Toc533841714"/>
            <w:bookmarkStart w:id="3" w:name="_Toc30592854"/>
            <w:r w:rsidRPr="00C65E12">
              <w:rPr>
                <w:rFonts w:ascii="Times New Roman" w:hAnsi="Times New Roman" w:cs="Times New Roman"/>
                <w:bCs/>
                <w:color w:val="000000"/>
                <w:sz w:val="28"/>
                <w:szCs w:val="28"/>
              </w:rPr>
              <w:t>№</w:t>
            </w:r>
          </w:p>
        </w:tc>
        <w:tc>
          <w:tcPr>
            <w:tcW w:w="2200" w:type="dxa"/>
            <w:tcBorders>
              <w:top w:val="single" w:sz="4" w:space="0" w:color="auto"/>
              <w:left w:val="nil"/>
              <w:bottom w:val="single" w:sz="4" w:space="0" w:color="auto"/>
              <w:right w:val="single" w:sz="4" w:space="0" w:color="auto"/>
            </w:tcBorders>
            <w:shd w:val="clear" w:color="auto" w:fill="auto"/>
            <w:vAlign w:val="center"/>
            <w:hideMark/>
          </w:tcPr>
          <w:p w14:paraId="767F3AA4" w14:textId="77777777" w:rsidR="0072284E" w:rsidRPr="00C65E12" w:rsidRDefault="0072284E" w:rsidP="00FF7500">
            <w:pPr>
              <w:spacing w:after="0" w:line="240" w:lineRule="auto"/>
              <w:jc w:val="both"/>
              <w:rPr>
                <w:rFonts w:ascii="Times New Roman" w:hAnsi="Times New Roman" w:cs="Times New Roman"/>
                <w:bCs/>
                <w:color w:val="000000"/>
                <w:sz w:val="28"/>
                <w:szCs w:val="28"/>
              </w:rPr>
            </w:pPr>
            <w:r w:rsidRPr="00C65E12">
              <w:rPr>
                <w:rFonts w:ascii="Times New Roman" w:hAnsi="Times New Roman" w:cs="Times New Roman"/>
                <w:bCs/>
                <w:color w:val="000000"/>
                <w:sz w:val="28"/>
                <w:szCs w:val="28"/>
              </w:rPr>
              <w:t>Сокращение</w:t>
            </w:r>
          </w:p>
        </w:tc>
        <w:tc>
          <w:tcPr>
            <w:tcW w:w="7086" w:type="dxa"/>
            <w:tcBorders>
              <w:top w:val="single" w:sz="4" w:space="0" w:color="auto"/>
              <w:left w:val="nil"/>
              <w:bottom w:val="single" w:sz="4" w:space="0" w:color="auto"/>
              <w:right w:val="single" w:sz="4" w:space="0" w:color="auto"/>
            </w:tcBorders>
            <w:shd w:val="clear" w:color="auto" w:fill="auto"/>
            <w:vAlign w:val="center"/>
            <w:hideMark/>
          </w:tcPr>
          <w:p w14:paraId="09F98E08" w14:textId="77777777" w:rsidR="0072284E" w:rsidRPr="00C65E12" w:rsidRDefault="0072284E" w:rsidP="00FF7500">
            <w:pPr>
              <w:spacing w:after="0" w:line="240" w:lineRule="auto"/>
              <w:jc w:val="both"/>
              <w:rPr>
                <w:rFonts w:ascii="Times New Roman" w:hAnsi="Times New Roman" w:cs="Times New Roman"/>
                <w:bCs/>
                <w:color w:val="000000"/>
                <w:sz w:val="28"/>
                <w:szCs w:val="28"/>
              </w:rPr>
            </w:pPr>
            <w:r w:rsidRPr="00C65E12">
              <w:rPr>
                <w:rFonts w:ascii="Times New Roman" w:hAnsi="Times New Roman" w:cs="Times New Roman"/>
                <w:bCs/>
                <w:color w:val="000000"/>
                <w:sz w:val="28"/>
                <w:szCs w:val="28"/>
              </w:rPr>
              <w:t>Полное название</w:t>
            </w:r>
          </w:p>
        </w:tc>
      </w:tr>
      <w:tr w:rsidR="00FF7500" w:rsidRPr="00D1780B" w14:paraId="6CD44F0D" w14:textId="77777777" w:rsidTr="0072284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392ED" w14:textId="77777777" w:rsidR="00FF7500" w:rsidRPr="00C65E12" w:rsidRDefault="00FF7500" w:rsidP="00FF7500">
            <w:pPr>
              <w:spacing w:after="0" w:line="240" w:lineRule="auto"/>
              <w:jc w:val="both"/>
              <w:rPr>
                <w:rFonts w:ascii="Times New Roman" w:hAnsi="Times New Roman" w:cs="Times New Roman"/>
                <w:bCs/>
                <w:color w:val="000000"/>
                <w:sz w:val="28"/>
                <w:szCs w:val="28"/>
              </w:rPr>
            </w:pPr>
            <w:r w:rsidRPr="00C65E12">
              <w:rPr>
                <w:rFonts w:ascii="Times New Roman" w:hAnsi="Times New Roman" w:cs="Times New Roman"/>
                <w:bCs/>
                <w:color w:val="000000"/>
                <w:sz w:val="28"/>
                <w:szCs w:val="28"/>
              </w:rPr>
              <w:t>1</w:t>
            </w:r>
          </w:p>
        </w:tc>
        <w:tc>
          <w:tcPr>
            <w:tcW w:w="2200" w:type="dxa"/>
            <w:tcBorders>
              <w:top w:val="single" w:sz="4" w:space="0" w:color="auto"/>
              <w:left w:val="nil"/>
              <w:bottom w:val="single" w:sz="4" w:space="0" w:color="auto"/>
              <w:right w:val="single" w:sz="4" w:space="0" w:color="auto"/>
            </w:tcBorders>
            <w:shd w:val="clear" w:color="auto" w:fill="auto"/>
            <w:vAlign w:val="center"/>
          </w:tcPr>
          <w:p w14:paraId="1A58585B" w14:textId="77777777" w:rsidR="00FF7500" w:rsidRPr="00C65E12" w:rsidRDefault="00FF7500" w:rsidP="00FF7500">
            <w:pPr>
              <w:spacing w:after="0" w:line="240" w:lineRule="auto"/>
              <w:jc w:val="both"/>
              <w:rPr>
                <w:rFonts w:ascii="Times New Roman" w:hAnsi="Times New Roman" w:cs="Times New Roman"/>
                <w:bCs/>
                <w:color w:val="000000"/>
                <w:sz w:val="28"/>
                <w:szCs w:val="28"/>
              </w:rPr>
            </w:pPr>
            <w:r w:rsidRPr="00C65E12">
              <w:rPr>
                <w:rFonts w:ascii="Times New Roman" w:hAnsi="Times New Roman" w:cs="Times New Roman"/>
                <w:bCs/>
                <w:color w:val="000000" w:themeColor="text1"/>
                <w:sz w:val="28"/>
                <w:szCs w:val="28"/>
              </w:rPr>
              <w:t>АОФП</w:t>
            </w:r>
          </w:p>
        </w:tc>
        <w:tc>
          <w:tcPr>
            <w:tcW w:w="7086" w:type="dxa"/>
            <w:tcBorders>
              <w:top w:val="single" w:sz="4" w:space="0" w:color="auto"/>
              <w:left w:val="nil"/>
              <w:bottom w:val="single" w:sz="4" w:space="0" w:color="auto"/>
              <w:right w:val="single" w:sz="4" w:space="0" w:color="auto"/>
            </w:tcBorders>
            <w:shd w:val="clear" w:color="auto" w:fill="auto"/>
            <w:vAlign w:val="center"/>
          </w:tcPr>
          <w:p w14:paraId="4A424EC2" w14:textId="77777777" w:rsidR="00FF7500" w:rsidRPr="00C65E12" w:rsidRDefault="00FF7500" w:rsidP="00FF7500">
            <w:pPr>
              <w:spacing w:after="0" w:line="240" w:lineRule="auto"/>
              <w:jc w:val="both"/>
              <w:rPr>
                <w:rFonts w:ascii="Times New Roman" w:hAnsi="Times New Roman" w:cs="Times New Roman"/>
                <w:bCs/>
                <w:color w:val="000000"/>
                <w:sz w:val="28"/>
                <w:szCs w:val="28"/>
              </w:rPr>
            </w:pPr>
            <w:r w:rsidRPr="00C65E12">
              <w:rPr>
                <w:rFonts w:ascii="Times New Roman" w:hAnsi="Times New Roman" w:cs="Times New Roman"/>
                <w:bCs/>
                <w:color w:val="000000" w:themeColor="text1"/>
                <w:sz w:val="28"/>
                <w:szCs w:val="28"/>
              </w:rPr>
              <w:t>Аналитический обзор для формирования политики</w:t>
            </w:r>
          </w:p>
        </w:tc>
      </w:tr>
      <w:tr w:rsidR="00FF7500" w:rsidRPr="00D1780B" w14:paraId="51BC0E8E" w14:textId="77777777" w:rsidTr="00FF7500">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27E9991D" w14:textId="65D2906E" w:rsidR="00FF7500" w:rsidRPr="00C65E12" w:rsidRDefault="008760E3" w:rsidP="00FF7500">
            <w:pPr>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2</w:t>
            </w:r>
          </w:p>
        </w:tc>
        <w:tc>
          <w:tcPr>
            <w:tcW w:w="2200" w:type="dxa"/>
            <w:tcBorders>
              <w:top w:val="single" w:sz="4" w:space="0" w:color="auto"/>
              <w:left w:val="nil"/>
              <w:bottom w:val="single" w:sz="4" w:space="0" w:color="auto"/>
              <w:right w:val="single" w:sz="4" w:space="0" w:color="auto"/>
            </w:tcBorders>
            <w:shd w:val="clear" w:color="auto" w:fill="auto"/>
            <w:vAlign w:val="center"/>
          </w:tcPr>
          <w:p w14:paraId="47A3BCE2" w14:textId="77777777" w:rsidR="00FF7500" w:rsidRPr="00C65E12" w:rsidRDefault="00FF7500" w:rsidP="00FF7500">
            <w:pPr>
              <w:spacing w:after="0" w:line="240" w:lineRule="auto"/>
              <w:jc w:val="both"/>
              <w:rPr>
                <w:rFonts w:ascii="Times New Roman" w:hAnsi="Times New Roman" w:cs="Times New Roman"/>
                <w:color w:val="000000"/>
                <w:sz w:val="28"/>
                <w:szCs w:val="28"/>
              </w:rPr>
            </w:pPr>
            <w:r w:rsidRPr="00C65E12">
              <w:rPr>
                <w:rFonts w:ascii="Times New Roman" w:hAnsi="Times New Roman" w:cs="Times New Roman"/>
                <w:color w:val="000000"/>
                <w:sz w:val="28"/>
                <w:szCs w:val="28"/>
              </w:rPr>
              <w:t>КазНИИОиР</w:t>
            </w:r>
          </w:p>
        </w:tc>
        <w:tc>
          <w:tcPr>
            <w:tcW w:w="7086" w:type="dxa"/>
            <w:tcBorders>
              <w:top w:val="single" w:sz="4" w:space="0" w:color="auto"/>
              <w:left w:val="nil"/>
              <w:bottom w:val="single" w:sz="4" w:space="0" w:color="auto"/>
              <w:right w:val="single" w:sz="4" w:space="0" w:color="auto"/>
            </w:tcBorders>
            <w:shd w:val="clear" w:color="auto" w:fill="auto"/>
            <w:vAlign w:val="center"/>
          </w:tcPr>
          <w:p w14:paraId="6F9211A6" w14:textId="77777777" w:rsidR="00FF7500" w:rsidRPr="00C65E12" w:rsidRDefault="00FF7500" w:rsidP="00FF7500">
            <w:pPr>
              <w:spacing w:after="0" w:line="240" w:lineRule="auto"/>
              <w:jc w:val="both"/>
              <w:rPr>
                <w:rFonts w:ascii="Times New Roman" w:hAnsi="Times New Roman" w:cs="Times New Roman"/>
                <w:bCs/>
                <w:color w:val="000000"/>
                <w:sz w:val="28"/>
                <w:szCs w:val="28"/>
              </w:rPr>
            </w:pPr>
            <w:r w:rsidRPr="00C65E12">
              <w:rPr>
                <w:rFonts w:ascii="Times New Roman" w:hAnsi="Times New Roman" w:cs="Times New Roman"/>
                <w:color w:val="000000"/>
                <w:sz w:val="28"/>
                <w:szCs w:val="28"/>
              </w:rPr>
              <w:t>Казахский научно-исследовательский институт онкологии и радиологии</w:t>
            </w:r>
          </w:p>
        </w:tc>
      </w:tr>
      <w:tr w:rsidR="00FF7500" w:rsidRPr="00D1780B" w14:paraId="05A2BB47" w14:textId="77777777" w:rsidTr="00FF7500">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3687442A" w14:textId="26EF9047" w:rsidR="00FF7500" w:rsidRPr="00C65E12" w:rsidRDefault="008760E3" w:rsidP="00FF7500">
            <w:pPr>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3</w:t>
            </w:r>
          </w:p>
        </w:tc>
        <w:tc>
          <w:tcPr>
            <w:tcW w:w="2200" w:type="dxa"/>
            <w:tcBorders>
              <w:top w:val="single" w:sz="4" w:space="0" w:color="auto"/>
              <w:left w:val="nil"/>
              <w:bottom w:val="single" w:sz="4" w:space="0" w:color="auto"/>
              <w:right w:val="single" w:sz="4" w:space="0" w:color="auto"/>
            </w:tcBorders>
            <w:shd w:val="clear" w:color="auto" w:fill="auto"/>
            <w:vAlign w:val="center"/>
          </w:tcPr>
          <w:p w14:paraId="7E4ECC48" w14:textId="77777777" w:rsidR="00FF7500" w:rsidRPr="00C65E12" w:rsidRDefault="00FF7500" w:rsidP="00FF7500">
            <w:pPr>
              <w:spacing w:after="0" w:line="240" w:lineRule="auto"/>
              <w:jc w:val="both"/>
              <w:rPr>
                <w:rFonts w:ascii="Times New Roman" w:hAnsi="Times New Roman" w:cs="Times New Roman"/>
                <w:color w:val="000000"/>
                <w:sz w:val="28"/>
                <w:szCs w:val="28"/>
              </w:rPr>
            </w:pPr>
            <w:r w:rsidRPr="00C65E12">
              <w:rPr>
                <w:rFonts w:ascii="Times New Roman" w:hAnsi="Times New Roman" w:cs="Times New Roman"/>
                <w:color w:val="000000"/>
                <w:sz w:val="28"/>
                <w:szCs w:val="28"/>
              </w:rPr>
              <w:t>КРР</w:t>
            </w:r>
          </w:p>
        </w:tc>
        <w:tc>
          <w:tcPr>
            <w:tcW w:w="7086" w:type="dxa"/>
            <w:tcBorders>
              <w:top w:val="single" w:sz="4" w:space="0" w:color="auto"/>
              <w:left w:val="nil"/>
              <w:bottom w:val="single" w:sz="4" w:space="0" w:color="auto"/>
              <w:right w:val="single" w:sz="4" w:space="0" w:color="auto"/>
            </w:tcBorders>
            <w:shd w:val="clear" w:color="auto" w:fill="auto"/>
            <w:vAlign w:val="center"/>
          </w:tcPr>
          <w:p w14:paraId="2FFFDBDF" w14:textId="77777777" w:rsidR="00FF7500" w:rsidRPr="00C65E12" w:rsidRDefault="00FF7500" w:rsidP="00FF7500">
            <w:pPr>
              <w:spacing w:after="0" w:line="240" w:lineRule="auto"/>
              <w:jc w:val="both"/>
              <w:rPr>
                <w:rFonts w:ascii="Times New Roman" w:hAnsi="Times New Roman" w:cs="Times New Roman"/>
                <w:bCs/>
                <w:color w:val="000000"/>
                <w:sz w:val="28"/>
                <w:szCs w:val="28"/>
              </w:rPr>
            </w:pPr>
            <w:r>
              <w:rPr>
                <w:rFonts w:ascii="Times New Roman" w:hAnsi="Times New Roman"/>
                <w:bCs/>
                <w:color w:val="000000"/>
                <w:sz w:val="28"/>
                <w:szCs w:val="28"/>
              </w:rPr>
              <w:t>Колоректальный рак</w:t>
            </w:r>
          </w:p>
        </w:tc>
      </w:tr>
      <w:tr w:rsidR="00FF7500" w:rsidRPr="00D1780B" w14:paraId="17AC08A6" w14:textId="77777777" w:rsidTr="0072284E">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4EF74E49" w14:textId="65E57F00" w:rsidR="00FF7500" w:rsidRPr="00C65E12" w:rsidRDefault="008760E3" w:rsidP="00FF7500">
            <w:pPr>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4</w:t>
            </w:r>
          </w:p>
        </w:tc>
        <w:tc>
          <w:tcPr>
            <w:tcW w:w="2200" w:type="dxa"/>
            <w:tcBorders>
              <w:top w:val="single" w:sz="4" w:space="0" w:color="auto"/>
              <w:left w:val="nil"/>
              <w:bottom w:val="single" w:sz="4" w:space="0" w:color="auto"/>
              <w:right w:val="single" w:sz="4" w:space="0" w:color="auto"/>
            </w:tcBorders>
            <w:shd w:val="clear" w:color="auto" w:fill="auto"/>
            <w:vAlign w:val="bottom"/>
          </w:tcPr>
          <w:p w14:paraId="008328E8" w14:textId="77777777" w:rsidR="00FF7500" w:rsidRPr="00C65E12" w:rsidRDefault="00FF7500" w:rsidP="00FF7500">
            <w:pPr>
              <w:spacing w:after="0" w:line="240" w:lineRule="auto"/>
              <w:jc w:val="both"/>
              <w:rPr>
                <w:rFonts w:ascii="Times New Roman" w:hAnsi="Times New Roman" w:cs="Times New Roman"/>
                <w:color w:val="000000"/>
                <w:sz w:val="28"/>
                <w:szCs w:val="28"/>
              </w:rPr>
            </w:pPr>
            <w:r w:rsidRPr="00C65E12">
              <w:rPr>
                <w:rFonts w:ascii="Times New Roman" w:hAnsi="Times New Roman" w:cs="Times New Roman"/>
                <w:color w:val="000000"/>
                <w:sz w:val="28"/>
                <w:szCs w:val="28"/>
              </w:rPr>
              <w:t>РМЖ</w:t>
            </w:r>
          </w:p>
        </w:tc>
        <w:tc>
          <w:tcPr>
            <w:tcW w:w="7086" w:type="dxa"/>
            <w:tcBorders>
              <w:top w:val="single" w:sz="4" w:space="0" w:color="auto"/>
              <w:left w:val="nil"/>
              <w:bottom w:val="single" w:sz="4" w:space="0" w:color="auto"/>
              <w:right w:val="single" w:sz="4" w:space="0" w:color="auto"/>
            </w:tcBorders>
            <w:shd w:val="clear" w:color="auto" w:fill="auto"/>
          </w:tcPr>
          <w:p w14:paraId="42C4EC5A" w14:textId="77777777" w:rsidR="00FF7500" w:rsidRPr="00C65E12" w:rsidRDefault="00FF7500" w:rsidP="00FF7500">
            <w:pPr>
              <w:spacing w:after="0" w:line="240" w:lineRule="auto"/>
              <w:jc w:val="both"/>
              <w:rPr>
                <w:rFonts w:ascii="Times New Roman" w:hAnsi="Times New Roman" w:cs="Times New Roman"/>
                <w:color w:val="000000"/>
                <w:sz w:val="28"/>
                <w:szCs w:val="28"/>
              </w:rPr>
            </w:pPr>
            <w:r w:rsidRPr="00C65E12">
              <w:rPr>
                <w:rFonts w:ascii="Times New Roman" w:hAnsi="Times New Roman" w:cs="Times New Roman"/>
                <w:color w:val="000000"/>
                <w:sz w:val="28"/>
                <w:szCs w:val="28"/>
              </w:rPr>
              <w:t>Рак молочной железы</w:t>
            </w:r>
          </w:p>
        </w:tc>
      </w:tr>
      <w:tr w:rsidR="00FF7500" w:rsidRPr="00D1780B" w14:paraId="2A9171DD" w14:textId="77777777" w:rsidTr="00FF7500">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3DD47FFA" w14:textId="28970FF7" w:rsidR="00FF7500" w:rsidRPr="00C65E12" w:rsidRDefault="008760E3" w:rsidP="00FF7500">
            <w:pPr>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5</w:t>
            </w:r>
          </w:p>
        </w:tc>
        <w:tc>
          <w:tcPr>
            <w:tcW w:w="2200" w:type="dxa"/>
            <w:tcBorders>
              <w:top w:val="single" w:sz="4" w:space="0" w:color="auto"/>
              <w:left w:val="nil"/>
              <w:bottom w:val="single" w:sz="4" w:space="0" w:color="auto"/>
              <w:right w:val="single" w:sz="4" w:space="0" w:color="auto"/>
            </w:tcBorders>
            <w:shd w:val="clear" w:color="auto" w:fill="auto"/>
            <w:vAlign w:val="center"/>
          </w:tcPr>
          <w:p w14:paraId="1C3E7217" w14:textId="77777777" w:rsidR="00FF7500" w:rsidRPr="00C65E12" w:rsidRDefault="00FF7500" w:rsidP="00FF7500">
            <w:pPr>
              <w:spacing w:after="0" w:line="240" w:lineRule="auto"/>
              <w:jc w:val="both"/>
              <w:rPr>
                <w:rFonts w:ascii="Times New Roman" w:hAnsi="Times New Roman" w:cs="Times New Roman"/>
                <w:bCs/>
                <w:color w:val="000000"/>
                <w:sz w:val="28"/>
                <w:szCs w:val="28"/>
              </w:rPr>
            </w:pPr>
            <w:r w:rsidRPr="00C65E12">
              <w:rPr>
                <w:rFonts w:ascii="Times New Roman" w:hAnsi="Times New Roman" w:cs="Times New Roman"/>
                <w:bCs/>
                <w:color w:val="000000"/>
                <w:sz w:val="28"/>
                <w:szCs w:val="28"/>
              </w:rPr>
              <w:t>РПН</w:t>
            </w:r>
          </w:p>
        </w:tc>
        <w:tc>
          <w:tcPr>
            <w:tcW w:w="7086" w:type="dxa"/>
            <w:tcBorders>
              <w:top w:val="single" w:sz="4" w:space="0" w:color="auto"/>
              <w:left w:val="nil"/>
              <w:bottom w:val="single" w:sz="4" w:space="0" w:color="auto"/>
              <w:right w:val="single" w:sz="4" w:space="0" w:color="auto"/>
            </w:tcBorders>
            <w:shd w:val="clear" w:color="auto" w:fill="auto"/>
            <w:vAlign w:val="center"/>
          </w:tcPr>
          <w:p w14:paraId="22AB8EC9" w14:textId="77777777" w:rsidR="00FF7500" w:rsidRPr="00C65E12" w:rsidRDefault="00FF7500" w:rsidP="00FF7500">
            <w:pPr>
              <w:spacing w:after="0" w:line="240" w:lineRule="auto"/>
              <w:jc w:val="both"/>
              <w:rPr>
                <w:rFonts w:ascii="Times New Roman" w:hAnsi="Times New Roman" w:cs="Times New Roman"/>
                <w:bCs/>
                <w:color w:val="000000"/>
                <w:sz w:val="28"/>
                <w:szCs w:val="28"/>
              </w:rPr>
            </w:pPr>
            <w:r w:rsidRPr="00C65E12">
              <w:rPr>
                <w:rFonts w:ascii="Times New Roman" w:hAnsi="Times New Roman" w:cs="Times New Roman"/>
                <w:color w:val="202124"/>
                <w:sz w:val="28"/>
                <w:szCs w:val="28"/>
                <w:shd w:val="clear" w:color="auto" w:fill="FFFFFF"/>
              </w:rPr>
              <w:t>Регистр прикрепленного населения</w:t>
            </w:r>
          </w:p>
        </w:tc>
      </w:tr>
      <w:tr w:rsidR="00FF7500" w:rsidRPr="00D1780B" w14:paraId="55FEE081" w14:textId="77777777" w:rsidTr="00FF7500">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28C9F1A5" w14:textId="1F8EC664" w:rsidR="00FF7500" w:rsidRPr="00C65E12" w:rsidRDefault="008760E3" w:rsidP="00FF7500">
            <w:pPr>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6</w:t>
            </w:r>
          </w:p>
        </w:tc>
        <w:tc>
          <w:tcPr>
            <w:tcW w:w="2200" w:type="dxa"/>
            <w:tcBorders>
              <w:top w:val="single" w:sz="4" w:space="0" w:color="auto"/>
              <w:left w:val="nil"/>
              <w:bottom w:val="single" w:sz="4" w:space="0" w:color="auto"/>
              <w:right w:val="single" w:sz="4" w:space="0" w:color="auto"/>
            </w:tcBorders>
            <w:shd w:val="clear" w:color="auto" w:fill="auto"/>
            <w:vAlign w:val="center"/>
          </w:tcPr>
          <w:p w14:paraId="66480FEB" w14:textId="77777777" w:rsidR="00FF7500" w:rsidRPr="00C65E12" w:rsidRDefault="00FF7500" w:rsidP="00FF7500">
            <w:pPr>
              <w:spacing w:after="0" w:line="240" w:lineRule="auto"/>
              <w:jc w:val="both"/>
              <w:rPr>
                <w:rFonts w:ascii="Times New Roman" w:hAnsi="Times New Roman" w:cs="Times New Roman"/>
                <w:color w:val="000000"/>
                <w:sz w:val="28"/>
                <w:szCs w:val="28"/>
              </w:rPr>
            </w:pPr>
            <w:r w:rsidRPr="00C65E12">
              <w:rPr>
                <w:rFonts w:ascii="Times New Roman" w:hAnsi="Times New Roman" w:cs="Times New Roman"/>
                <w:color w:val="000000"/>
                <w:sz w:val="28"/>
                <w:szCs w:val="28"/>
              </w:rPr>
              <w:t>РЦРЗ</w:t>
            </w:r>
          </w:p>
        </w:tc>
        <w:tc>
          <w:tcPr>
            <w:tcW w:w="7086" w:type="dxa"/>
            <w:tcBorders>
              <w:top w:val="single" w:sz="4" w:space="0" w:color="auto"/>
              <w:left w:val="nil"/>
              <w:bottom w:val="single" w:sz="4" w:space="0" w:color="auto"/>
              <w:right w:val="single" w:sz="4" w:space="0" w:color="auto"/>
            </w:tcBorders>
            <w:shd w:val="clear" w:color="auto" w:fill="auto"/>
            <w:vAlign w:val="center"/>
          </w:tcPr>
          <w:p w14:paraId="7597A76C" w14:textId="77777777" w:rsidR="00FF7500" w:rsidRPr="00C65E12" w:rsidRDefault="00FF7500" w:rsidP="00FF7500">
            <w:pPr>
              <w:spacing w:after="0" w:line="240" w:lineRule="auto"/>
              <w:jc w:val="both"/>
              <w:rPr>
                <w:rFonts w:ascii="Times New Roman" w:hAnsi="Times New Roman" w:cs="Times New Roman"/>
                <w:bCs/>
                <w:color w:val="000000"/>
                <w:sz w:val="28"/>
                <w:szCs w:val="28"/>
              </w:rPr>
            </w:pPr>
            <w:r w:rsidRPr="00C65E12">
              <w:rPr>
                <w:rFonts w:ascii="Times New Roman" w:hAnsi="Times New Roman" w:cs="Times New Roman"/>
                <w:bCs/>
                <w:color w:val="000000"/>
                <w:sz w:val="28"/>
                <w:szCs w:val="28"/>
              </w:rPr>
              <w:t>Республиканский центр развития здравоохранения</w:t>
            </w:r>
          </w:p>
        </w:tc>
      </w:tr>
      <w:tr w:rsidR="00FF7500" w:rsidRPr="00D1780B" w14:paraId="7E2BD905" w14:textId="77777777" w:rsidTr="00FF7500">
        <w:trPr>
          <w:trHeight w:val="300"/>
        </w:trPr>
        <w:tc>
          <w:tcPr>
            <w:tcW w:w="636" w:type="dxa"/>
            <w:tcBorders>
              <w:top w:val="single" w:sz="4" w:space="0" w:color="auto"/>
              <w:left w:val="single" w:sz="4" w:space="0" w:color="auto"/>
              <w:bottom w:val="single" w:sz="4" w:space="0" w:color="auto"/>
              <w:right w:val="single" w:sz="4" w:space="0" w:color="auto"/>
            </w:tcBorders>
            <w:shd w:val="clear" w:color="auto" w:fill="auto"/>
            <w:vAlign w:val="center"/>
          </w:tcPr>
          <w:p w14:paraId="2DF7A1E3" w14:textId="54434F8D" w:rsidR="00FF7500" w:rsidRPr="00C65E12" w:rsidRDefault="008760E3" w:rsidP="00FF7500">
            <w:pPr>
              <w:spacing w:after="0" w:line="240" w:lineRule="auto"/>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7</w:t>
            </w:r>
          </w:p>
        </w:tc>
        <w:tc>
          <w:tcPr>
            <w:tcW w:w="2200" w:type="dxa"/>
            <w:tcBorders>
              <w:top w:val="single" w:sz="4" w:space="0" w:color="auto"/>
              <w:left w:val="nil"/>
              <w:bottom w:val="single" w:sz="4" w:space="0" w:color="auto"/>
              <w:right w:val="single" w:sz="4" w:space="0" w:color="auto"/>
            </w:tcBorders>
            <w:shd w:val="clear" w:color="auto" w:fill="auto"/>
            <w:vAlign w:val="center"/>
          </w:tcPr>
          <w:p w14:paraId="100A3FF5" w14:textId="77777777" w:rsidR="00FF7500" w:rsidRPr="00C65E12" w:rsidRDefault="00FF7500" w:rsidP="00FF7500">
            <w:pPr>
              <w:spacing w:after="0" w:line="240" w:lineRule="auto"/>
              <w:jc w:val="both"/>
              <w:rPr>
                <w:rFonts w:ascii="Times New Roman" w:hAnsi="Times New Roman" w:cs="Times New Roman"/>
                <w:bCs/>
                <w:color w:val="000000"/>
                <w:sz w:val="28"/>
                <w:szCs w:val="28"/>
              </w:rPr>
            </w:pPr>
            <w:r w:rsidRPr="00C65E12">
              <w:rPr>
                <w:rFonts w:ascii="Times New Roman" w:hAnsi="Times New Roman" w:cs="Times New Roman"/>
                <w:bCs/>
                <w:color w:val="000000"/>
                <w:sz w:val="28"/>
                <w:szCs w:val="28"/>
              </w:rPr>
              <w:t>РШМ</w:t>
            </w:r>
          </w:p>
        </w:tc>
        <w:tc>
          <w:tcPr>
            <w:tcW w:w="7086" w:type="dxa"/>
            <w:tcBorders>
              <w:top w:val="single" w:sz="4" w:space="0" w:color="auto"/>
              <w:left w:val="nil"/>
              <w:bottom w:val="single" w:sz="4" w:space="0" w:color="auto"/>
              <w:right w:val="single" w:sz="4" w:space="0" w:color="auto"/>
            </w:tcBorders>
            <w:shd w:val="clear" w:color="auto" w:fill="auto"/>
            <w:vAlign w:val="center"/>
          </w:tcPr>
          <w:p w14:paraId="74446035" w14:textId="77777777" w:rsidR="00FF7500" w:rsidRPr="00C65E12" w:rsidRDefault="00FF7500" w:rsidP="00FF7500">
            <w:pPr>
              <w:spacing w:after="0" w:line="240" w:lineRule="auto"/>
              <w:jc w:val="both"/>
              <w:rPr>
                <w:rFonts w:ascii="Times New Roman" w:hAnsi="Times New Roman" w:cs="Times New Roman"/>
                <w:bCs/>
                <w:color w:val="000000"/>
                <w:sz w:val="28"/>
                <w:szCs w:val="28"/>
              </w:rPr>
            </w:pPr>
            <w:r w:rsidRPr="00C65E12">
              <w:rPr>
                <w:rFonts w:ascii="Times New Roman" w:hAnsi="Times New Roman" w:cs="Times New Roman"/>
                <w:bCs/>
                <w:color w:val="000000"/>
                <w:sz w:val="28"/>
                <w:szCs w:val="28"/>
              </w:rPr>
              <w:t>Рак шейки матки</w:t>
            </w:r>
          </w:p>
        </w:tc>
      </w:tr>
    </w:tbl>
    <w:p w14:paraId="2F0D62BE" w14:textId="36D04940" w:rsidR="00753370" w:rsidRPr="00C65E12" w:rsidRDefault="00753370" w:rsidP="005B3571">
      <w:pPr>
        <w:pStyle w:val="1"/>
        <w:spacing w:before="0" w:after="120"/>
        <w:jc w:val="center"/>
        <w:rPr>
          <w:color w:val="000000" w:themeColor="text1"/>
          <w:sz w:val="28"/>
          <w:szCs w:val="28"/>
        </w:rPr>
      </w:pPr>
    </w:p>
    <w:p w14:paraId="6F96DEB5" w14:textId="6622650E" w:rsidR="00C65E12" w:rsidRPr="00C65E12" w:rsidRDefault="00C65E12" w:rsidP="005B3571">
      <w:pPr>
        <w:pStyle w:val="1"/>
        <w:spacing w:before="0" w:after="120"/>
        <w:jc w:val="center"/>
        <w:rPr>
          <w:color w:val="000000" w:themeColor="text1"/>
          <w:sz w:val="28"/>
          <w:szCs w:val="28"/>
        </w:rPr>
      </w:pPr>
    </w:p>
    <w:p w14:paraId="508BA4D3" w14:textId="3541F529" w:rsidR="00C65E12" w:rsidRPr="00C65E12" w:rsidRDefault="00C65E12" w:rsidP="005B3571">
      <w:pPr>
        <w:pStyle w:val="1"/>
        <w:spacing w:before="0" w:after="120"/>
        <w:jc w:val="center"/>
        <w:rPr>
          <w:color w:val="000000" w:themeColor="text1"/>
          <w:sz w:val="28"/>
          <w:szCs w:val="28"/>
        </w:rPr>
      </w:pPr>
    </w:p>
    <w:p w14:paraId="3E670282" w14:textId="77777777" w:rsidR="00C65E12" w:rsidRPr="00C65E12" w:rsidRDefault="00C65E12" w:rsidP="005B3571">
      <w:pPr>
        <w:pStyle w:val="1"/>
        <w:spacing w:before="0" w:after="120"/>
        <w:jc w:val="center"/>
        <w:rPr>
          <w:color w:val="000000" w:themeColor="text1"/>
          <w:sz w:val="28"/>
          <w:szCs w:val="28"/>
        </w:rPr>
      </w:pPr>
    </w:p>
    <w:p w14:paraId="7F0B9180" w14:textId="73BCF23A" w:rsidR="00C65E12" w:rsidRPr="00C65E12" w:rsidRDefault="00C65E12" w:rsidP="005B3571">
      <w:pPr>
        <w:pStyle w:val="1"/>
        <w:spacing w:before="0" w:after="120"/>
        <w:jc w:val="center"/>
        <w:rPr>
          <w:color w:val="000000" w:themeColor="text1"/>
          <w:sz w:val="28"/>
          <w:szCs w:val="28"/>
        </w:rPr>
      </w:pPr>
    </w:p>
    <w:p w14:paraId="32A5A324" w14:textId="6E4B1486" w:rsidR="00C65E12" w:rsidRDefault="00C65E12" w:rsidP="005B3571">
      <w:pPr>
        <w:pStyle w:val="1"/>
        <w:spacing w:before="0" w:after="120"/>
        <w:jc w:val="center"/>
        <w:rPr>
          <w:color w:val="000000" w:themeColor="text1"/>
          <w:sz w:val="28"/>
          <w:szCs w:val="28"/>
        </w:rPr>
      </w:pPr>
    </w:p>
    <w:p w14:paraId="515F3956" w14:textId="36F3A7E3" w:rsidR="00C65E12" w:rsidRDefault="00C65E12" w:rsidP="005B3571">
      <w:pPr>
        <w:pStyle w:val="1"/>
        <w:spacing w:before="0" w:after="120"/>
        <w:jc w:val="center"/>
        <w:rPr>
          <w:color w:val="000000" w:themeColor="text1"/>
          <w:sz w:val="28"/>
          <w:szCs w:val="28"/>
        </w:rPr>
      </w:pPr>
    </w:p>
    <w:p w14:paraId="3C7C83AF" w14:textId="53696A69" w:rsidR="008760E3" w:rsidRDefault="008760E3" w:rsidP="005B3571">
      <w:pPr>
        <w:pStyle w:val="1"/>
        <w:spacing w:before="0" w:after="120"/>
        <w:jc w:val="center"/>
        <w:rPr>
          <w:color w:val="000000" w:themeColor="text1"/>
          <w:sz w:val="28"/>
          <w:szCs w:val="28"/>
        </w:rPr>
      </w:pPr>
    </w:p>
    <w:p w14:paraId="0E242E3E" w14:textId="046A2D2E" w:rsidR="008760E3" w:rsidRDefault="008760E3" w:rsidP="005B3571">
      <w:pPr>
        <w:pStyle w:val="1"/>
        <w:spacing w:before="0" w:after="120"/>
        <w:jc w:val="center"/>
        <w:rPr>
          <w:color w:val="000000" w:themeColor="text1"/>
          <w:sz w:val="28"/>
          <w:szCs w:val="28"/>
        </w:rPr>
      </w:pPr>
    </w:p>
    <w:p w14:paraId="7853ED23" w14:textId="282089E1" w:rsidR="008760E3" w:rsidRDefault="008760E3" w:rsidP="005B3571">
      <w:pPr>
        <w:pStyle w:val="1"/>
        <w:spacing w:before="0" w:after="120"/>
        <w:jc w:val="center"/>
        <w:rPr>
          <w:color w:val="000000" w:themeColor="text1"/>
          <w:sz w:val="28"/>
          <w:szCs w:val="28"/>
        </w:rPr>
      </w:pPr>
    </w:p>
    <w:p w14:paraId="03564619" w14:textId="19979FE8" w:rsidR="008760E3" w:rsidRDefault="008760E3" w:rsidP="005B3571">
      <w:pPr>
        <w:pStyle w:val="1"/>
        <w:spacing w:before="0" w:after="120"/>
        <w:jc w:val="center"/>
        <w:rPr>
          <w:color w:val="000000" w:themeColor="text1"/>
          <w:sz w:val="28"/>
          <w:szCs w:val="28"/>
        </w:rPr>
      </w:pPr>
    </w:p>
    <w:p w14:paraId="68DE43F9" w14:textId="4923F354" w:rsidR="008760E3" w:rsidRDefault="008760E3" w:rsidP="005B3571">
      <w:pPr>
        <w:pStyle w:val="1"/>
        <w:spacing w:before="0" w:after="120"/>
        <w:jc w:val="center"/>
        <w:rPr>
          <w:color w:val="000000" w:themeColor="text1"/>
          <w:sz w:val="28"/>
          <w:szCs w:val="28"/>
        </w:rPr>
      </w:pPr>
    </w:p>
    <w:p w14:paraId="033ABB41" w14:textId="7E18CD22" w:rsidR="008760E3" w:rsidRDefault="008760E3" w:rsidP="005B3571">
      <w:pPr>
        <w:pStyle w:val="1"/>
        <w:spacing w:before="0" w:after="120"/>
        <w:jc w:val="center"/>
        <w:rPr>
          <w:color w:val="000000" w:themeColor="text1"/>
          <w:sz w:val="28"/>
          <w:szCs w:val="28"/>
        </w:rPr>
      </w:pPr>
    </w:p>
    <w:p w14:paraId="188295C1" w14:textId="210D396F" w:rsidR="008760E3" w:rsidRDefault="008760E3" w:rsidP="005B3571">
      <w:pPr>
        <w:pStyle w:val="1"/>
        <w:spacing w:before="0" w:after="120"/>
        <w:jc w:val="center"/>
        <w:rPr>
          <w:color w:val="000000" w:themeColor="text1"/>
          <w:sz w:val="28"/>
          <w:szCs w:val="28"/>
        </w:rPr>
      </w:pPr>
    </w:p>
    <w:p w14:paraId="046308AE" w14:textId="50AAD7F5" w:rsidR="008760E3" w:rsidRDefault="008760E3" w:rsidP="005B3571">
      <w:pPr>
        <w:pStyle w:val="1"/>
        <w:spacing w:before="0" w:after="120"/>
        <w:jc w:val="center"/>
        <w:rPr>
          <w:color w:val="000000" w:themeColor="text1"/>
          <w:sz w:val="28"/>
          <w:szCs w:val="28"/>
        </w:rPr>
      </w:pPr>
    </w:p>
    <w:p w14:paraId="452BC22C" w14:textId="184EAEF0" w:rsidR="005C6597" w:rsidRDefault="005C6597" w:rsidP="005B3571">
      <w:pPr>
        <w:pStyle w:val="1"/>
        <w:spacing w:before="0" w:after="120"/>
        <w:jc w:val="center"/>
        <w:rPr>
          <w:color w:val="000000" w:themeColor="text1"/>
          <w:sz w:val="28"/>
          <w:szCs w:val="28"/>
        </w:rPr>
      </w:pPr>
    </w:p>
    <w:p w14:paraId="3202E89E" w14:textId="0FB0ECAF" w:rsidR="005C6597" w:rsidRDefault="005C6597" w:rsidP="005B3571">
      <w:pPr>
        <w:pStyle w:val="1"/>
        <w:spacing w:before="0" w:after="120"/>
        <w:jc w:val="center"/>
        <w:rPr>
          <w:color w:val="000000" w:themeColor="text1"/>
          <w:sz w:val="28"/>
          <w:szCs w:val="28"/>
        </w:rPr>
      </w:pPr>
    </w:p>
    <w:p w14:paraId="1948EFF3" w14:textId="0C75EE03" w:rsidR="00C65E12" w:rsidRPr="004B1D38" w:rsidRDefault="00C65E12" w:rsidP="005B3571">
      <w:pPr>
        <w:pStyle w:val="1"/>
        <w:spacing w:before="0" w:after="120"/>
        <w:jc w:val="center"/>
        <w:rPr>
          <w:color w:val="000000" w:themeColor="text1"/>
          <w:sz w:val="28"/>
          <w:szCs w:val="28"/>
        </w:rPr>
      </w:pPr>
      <w:r w:rsidRPr="004B1D38">
        <w:rPr>
          <w:color w:val="000000" w:themeColor="text1"/>
          <w:sz w:val="28"/>
          <w:szCs w:val="28"/>
        </w:rPr>
        <w:lastRenderedPageBreak/>
        <w:t>Ключевые положения</w:t>
      </w:r>
    </w:p>
    <w:bookmarkEnd w:id="1"/>
    <w:bookmarkEnd w:id="2"/>
    <w:bookmarkEnd w:id="3"/>
    <w:p w14:paraId="078A01E4" w14:textId="6BDB01F8" w:rsidR="005B3571" w:rsidRPr="004B1D38" w:rsidRDefault="005B3571" w:rsidP="005B3571">
      <w:pPr>
        <w:jc w:val="both"/>
        <w:rPr>
          <w:rFonts w:ascii="Times New Roman" w:hAnsi="Times New Roman" w:cs="Times New Roman"/>
          <w:b/>
          <w:color w:val="000000" w:themeColor="text1"/>
          <w:sz w:val="28"/>
          <w:szCs w:val="28"/>
        </w:rPr>
      </w:pPr>
      <w:r w:rsidRPr="004B1D38">
        <w:rPr>
          <w:rFonts w:ascii="Times New Roman" w:hAnsi="Times New Roman" w:cs="Times New Roman"/>
          <w:b/>
          <w:color w:val="000000" w:themeColor="text1"/>
          <w:sz w:val="28"/>
          <w:szCs w:val="28"/>
        </w:rPr>
        <w:t>В чем заключается проблема?</w:t>
      </w:r>
    </w:p>
    <w:p w14:paraId="4BE769EC" w14:textId="6B78E1D1" w:rsidR="00C65E12" w:rsidRPr="004B1D38" w:rsidRDefault="00B12A89" w:rsidP="008760E3">
      <w:pPr>
        <w:jc w:val="both"/>
        <w:rPr>
          <w:rFonts w:ascii="Times New Roman" w:hAnsi="Times New Roman" w:cs="Times New Roman"/>
          <w:b/>
          <w:color w:val="000000" w:themeColor="text1"/>
          <w:sz w:val="28"/>
          <w:szCs w:val="28"/>
        </w:rPr>
      </w:pPr>
      <w:r w:rsidRPr="004B1D38">
        <w:rPr>
          <w:rFonts w:ascii="Times New Roman" w:hAnsi="Times New Roman" w:cs="Times New Roman"/>
          <w:color w:val="000000" w:themeColor="text1"/>
          <w:sz w:val="28"/>
          <w:szCs w:val="28"/>
        </w:rPr>
        <w:t>Папилломавирусы человека (ВПЧ) передаются половым путем и часто встречаются у молодых людей. Обычно они нейтрализуются иммунной системой. Однако, продолжительное присутствие ВПЧ высокого риска (ВР) может приводить к развитию аномальных клеток шейки матки; это состояние считается предраковым, если поверхностный слой шейки поражен хотя бы на две трети. Через несколько лет предрак может перейти в рак шейки матки. Рак шейки матки развивается не у всех людей с предраковым состоянием, однако предсказать, у кого именно он возникнет, сложно. Существует ряд различных ВПЧ-ВР, которые могут вызывать предрак и рак шейки матки. Наиболее значимыми ВПЧ высокого риска являются ВПЧ</w:t>
      </w:r>
      <w:r w:rsidR="008760E3">
        <w:rPr>
          <w:rFonts w:ascii="Times New Roman" w:hAnsi="Times New Roman" w:cs="Times New Roman"/>
          <w:color w:val="000000" w:themeColor="text1"/>
          <w:sz w:val="28"/>
          <w:szCs w:val="28"/>
        </w:rPr>
        <w:t xml:space="preserve"> </w:t>
      </w:r>
      <w:r w:rsidRPr="004B1D38">
        <w:rPr>
          <w:rFonts w:ascii="Times New Roman" w:hAnsi="Times New Roman" w:cs="Times New Roman"/>
          <w:color w:val="000000" w:themeColor="text1"/>
          <w:sz w:val="28"/>
          <w:szCs w:val="28"/>
        </w:rPr>
        <w:t>16 и 18, поскольку они являются причиной приблизительно 70 % случаев рака шейки матки по всему миру. Профилактическая вакцинация путем внутримышечного введения вирусоподобных частиц запускает процесс образования антител, защищающих от будущих ВПЧ-инфекций.</w:t>
      </w:r>
    </w:p>
    <w:p w14:paraId="0F90792A" w14:textId="77777777" w:rsidR="005B3571" w:rsidRPr="004B1D38" w:rsidRDefault="005B3571" w:rsidP="005B3571">
      <w:pPr>
        <w:jc w:val="both"/>
        <w:rPr>
          <w:rFonts w:ascii="Times New Roman" w:hAnsi="Times New Roman" w:cs="Times New Roman"/>
          <w:b/>
          <w:color w:val="000000" w:themeColor="text1"/>
          <w:sz w:val="28"/>
          <w:szCs w:val="28"/>
        </w:rPr>
      </w:pPr>
      <w:r w:rsidRPr="004B1D38">
        <w:rPr>
          <w:rFonts w:ascii="Times New Roman" w:hAnsi="Times New Roman" w:cs="Times New Roman"/>
          <w:b/>
          <w:color w:val="000000" w:themeColor="text1"/>
          <w:sz w:val="28"/>
          <w:szCs w:val="28"/>
        </w:rPr>
        <w:t>Варианты политики</w:t>
      </w:r>
    </w:p>
    <w:p w14:paraId="6D448DCF" w14:textId="30112F1F" w:rsidR="00FB264A" w:rsidRPr="004B1D38" w:rsidRDefault="00FB264A" w:rsidP="004B1D38">
      <w:pPr>
        <w:spacing w:after="0" w:line="240" w:lineRule="auto"/>
        <w:jc w:val="both"/>
        <w:rPr>
          <w:rFonts w:ascii="Times New Roman" w:hAnsi="Times New Roman" w:cs="Times New Roman"/>
          <w:b/>
          <w:color w:val="000000" w:themeColor="text1"/>
          <w:sz w:val="28"/>
          <w:szCs w:val="28"/>
          <w:shd w:val="clear" w:color="auto" w:fill="F1F3F2"/>
        </w:rPr>
      </w:pPr>
      <w:r w:rsidRPr="004B1D38">
        <w:rPr>
          <w:rFonts w:ascii="Times New Roman" w:hAnsi="Times New Roman" w:cs="Times New Roman"/>
          <w:b/>
          <w:color w:val="000000" w:themeColor="text1"/>
          <w:sz w:val="28"/>
          <w:szCs w:val="28"/>
        </w:rPr>
        <w:t xml:space="preserve">Вариант 1. </w:t>
      </w:r>
      <w:r w:rsidR="004B1D38" w:rsidRPr="004B1D38">
        <w:rPr>
          <w:rFonts w:ascii="Times New Roman" w:hAnsi="Times New Roman" w:cs="Times New Roman"/>
          <w:b/>
          <w:color w:val="000000" w:themeColor="text1"/>
          <w:sz w:val="28"/>
          <w:szCs w:val="28"/>
          <w:shd w:val="clear" w:color="auto" w:fill="F1F3F2"/>
        </w:rPr>
        <w:t>Предотвращающие заболевания и заражения</w:t>
      </w:r>
      <w:r w:rsidRPr="004B1D38">
        <w:rPr>
          <w:rFonts w:ascii="Times New Roman" w:hAnsi="Times New Roman" w:cs="Times New Roman"/>
          <w:b/>
          <w:color w:val="000000" w:themeColor="text1"/>
          <w:sz w:val="28"/>
          <w:szCs w:val="28"/>
          <w:shd w:val="clear" w:color="auto" w:fill="F1F3F2"/>
        </w:rPr>
        <w:t xml:space="preserve"> ВПЧ</w:t>
      </w:r>
      <w:r w:rsidR="004B1D38" w:rsidRPr="004B1D38">
        <w:rPr>
          <w:rFonts w:ascii="Times New Roman" w:hAnsi="Times New Roman" w:cs="Times New Roman"/>
          <w:b/>
          <w:color w:val="000000" w:themeColor="text1"/>
          <w:sz w:val="28"/>
          <w:szCs w:val="28"/>
          <w:shd w:val="clear" w:color="auto" w:fill="F1F3F2"/>
        </w:rPr>
        <w:t>:</w:t>
      </w:r>
    </w:p>
    <w:p w14:paraId="11DF3DF9" w14:textId="55E62136" w:rsidR="00FB264A" w:rsidRPr="004B1D38" w:rsidRDefault="004B1D38" w:rsidP="00F24237">
      <w:pPr>
        <w:pStyle w:val="ac"/>
        <w:numPr>
          <w:ilvl w:val="0"/>
          <w:numId w:val="7"/>
        </w:numPr>
        <w:spacing w:after="0" w:line="240" w:lineRule="auto"/>
        <w:ind w:left="0" w:firstLine="66"/>
        <w:jc w:val="both"/>
        <w:rPr>
          <w:rFonts w:ascii="Times New Roman" w:hAnsi="Times New Roman" w:cs="Times New Roman"/>
          <w:color w:val="000000" w:themeColor="text1"/>
          <w:sz w:val="28"/>
          <w:szCs w:val="28"/>
          <w:shd w:val="clear" w:color="auto" w:fill="F1F3F2"/>
        </w:rPr>
      </w:pPr>
      <w:r w:rsidRPr="004B1D38">
        <w:rPr>
          <w:rFonts w:ascii="Times New Roman" w:hAnsi="Times New Roman" w:cs="Times New Roman"/>
          <w:color w:val="000000" w:themeColor="text1"/>
          <w:sz w:val="28"/>
          <w:szCs w:val="28"/>
          <w:shd w:val="clear" w:color="auto" w:fill="F1F3F2"/>
        </w:rPr>
        <w:t>В</w:t>
      </w:r>
      <w:r w:rsidR="00FB264A" w:rsidRPr="004B1D38">
        <w:rPr>
          <w:rFonts w:ascii="Times New Roman" w:hAnsi="Times New Roman" w:cs="Times New Roman"/>
          <w:color w:val="000000" w:themeColor="text1"/>
          <w:sz w:val="28"/>
          <w:szCs w:val="28"/>
          <w:shd w:val="clear" w:color="auto" w:fill="F1F3F2"/>
        </w:rPr>
        <w:t>ыявление факторов риска распространения инфекции и их искоренение, отказ от курения и других вредных привычек, т.е. предотвращение заболеваемости; пропаганда барьерной контрацепции</w:t>
      </w:r>
      <w:r w:rsidRPr="004B1D38">
        <w:rPr>
          <w:rFonts w:ascii="Times New Roman" w:hAnsi="Times New Roman" w:cs="Times New Roman"/>
          <w:color w:val="000000" w:themeColor="text1"/>
          <w:sz w:val="28"/>
          <w:szCs w:val="28"/>
          <w:shd w:val="clear" w:color="auto" w:fill="F1F3F2"/>
        </w:rPr>
        <w:t>;</w:t>
      </w:r>
    </w:p>
    <w:p w14:paraId="189DE452" w14:textId="13ED90C6" w:rsidR="00FB264A" w:rsidRPr="004B1D38" w:rsidRDefault="004B1D38" w:rsidP="00F24237">
      <w:pPr>
        <w:pStyle w:val="ac"/>
        <w:numPr>
          <w:ilvl w:val="0"/>
          <w:numId w:val="7"/>
        </w:numPr>
        <w:spacing w:after="0" w:line="240" w:lineRule="auto"/>
        <w:ind w:left="0" w:firstLine="0"/>
        <w:jc w:val="both"/>
        <w:rPr>
          <w:rFonts w:ascii="Times New Roman" w:hAnsi="Times New Roman" w:cs="Times New Roman"/>
          <w:color w:val="000000" w:themeColor="text1"/>
          <w:sz w:val="28"/>
          <w:szCs w:val="28"/>
          <w:shd w:val="clear" w:color="auto" w:fill="F1F3F2"/>
        </w:rPr>
      </w:pPr>
      <w:r w:rsidRPr="004B1D38">
        <w:rPr>
          <w:rFonts w:ascii="Times New Roman" w:hAnsi="Times New Roman" w:cs="Times New Roman"/>
          <w:color w:val="000000" w:themeColor="text1"/>
          <w:sz w:val="28"/>
          <w:szCs w:val="28"/>
          <w:shd w:val="clear" w:color="auto" w:fill="F1F3F2"/>
        </w:rPr>
        <w:t>Р</w:t>
      </w:r>
      <w:r w:rsidR="00FB264A" w:rsidRPr="004B1D38">
        <w:rPr>
          <w:rFonts w:ascii="Times New Roman" w:hAnsi="Times New Roman" w:cs="Times New Roman"/>
          <w:color w:val="000000" w:themeColor="text1"/>
          <w:sz w:val="28"/>
          <w:szCs w:val="28"/>
          <w:shd w:val="clear" w:color="auto" w:fill="F1F3F2"/>
        </w:rPr>
        <w:t>аннее выявление РШМ и предраковых заболеваний с помощью цитологического и других методов; своевременное излечение и последующее наблюдение; широкое внедрение лицензир</w:t>
      </w:r>
      <w:r w:rsidR="00C75C6F">
        <w:rPr>
          <w:rFonts w:ascii="Times New Roman" w:hAnsi="Times New Roman" w:cs="Times New Roman"/>
          <w:color w:val="000000" w:themeColor="text1"/>
          <w:sz w:val="28"/>
          <w:szCs w:val="28"/>
          <w:shd w:val="clear" w:color="auto" w:fill="F1F3F2"/>
        </w:rPr>
        <w:t xml:space="preserve">ованных профилактических вакцин, своевременный скрининг. </w:t>
      </w:r>
      <w:r w:rsidR="00FB264A" w:rsidRPr="004B1D38">
        <w:rPr>
          <w:rFonts w:ascii="Times New Roman" w:hAnsi="Times New Roman" w:cs="Times New Roman"/>
          <w:color w:val="000000" w:themeColor="text1"/>
          <w:sz w:val="28"/>
          <w:szCs w:val="28"/>
          <w:shd w:val="clear" w:color="auto" w:fill="F1F3F2"/>
        </w:rPr>
        <w:t> </w:t>
      </w:r>
    </w:p>
    <w:p w14:paraId="028012A7" w14:textId="77777777" w:rsidR="004B1D38" w:rsidRPr="004B1D38" w:rsidRDefault="004B1D38" w:rsidP="004B1D38">
      <w:pPr>
        <w:spacing w:after="0" w:line="240" w:lineRule="auto"/>
        <w:jc w:val="both"/>
        <w:rPr>
          <w:rFonts w:ascii="Times New Roman" w:hAnsi="Times New Roman" w:cs="Times New Roman"/>
          <w:b/>
          <w:color w:val="000000" w:themeColor="text1"/>
          <w:sz w:val="28"/>
          <w:szCs w:val="28"/>
          <w:shd w:val="clear" w:color="auto" w:fill="F1F3F2"/>
        </w:rPr>
      </w:pPr>
    </w:p>
    <w:p w14:paraId="2B1813FE" w14:textId="71E53DC8" w:rsidR="00FB264A" w:rsidRPr="004B1D38" w:rsidRDefault="00FB264A" w:rsidP="004B1D38">
      <w:pPr>
        <w:spacing w:after="0" w:line="240" w:lineRule="auto"/>
        <w:jc w:val="both"/>
        <w:rPr>
          <w:rFonts w:ascii="Times New Roman" w:hAnsi="Times New Roman" w:cs="Times New Roman"/>
          <w:color w:val="000000" w:themeColor="text1"/>
          <w:sz w:val="28"/>
          <w:szCs w:val="28"/>
          <w:shd w:val="clear" w:color="auto" w:fill="F1F3F2"/>
        </w:rPr>
      </w:pPr>
      <w:r w:rsidRPr="004B1D38">
        <w:rPr>
          <w:rFonts w:ascii="Times New Roman" w:hAnsi="Times New Roman" w:cs="Times New Roman"/>
          <w:b/>
          <w:color w:val="000000" w:themeColor="text1"/>
          <w:sz w:val="28"/>
          <w:szCs w:val="28"/>
          <w:shd w:val="clear" w:color="auto" w:fill="F1F3F2"/>
        </w:rPr>
        <w:t>Вариант 2.</w:t>
      </w:r>
      <w:r w:rsidRPr="004B1D38">
        <w:rPr>
          <w:rFonts w:ascii="Times New Roman" w:hAnsi="Times New Roman" w:cs="Times New Roman"/>
          <w:color w:val="000000" w:themeColor="text1"/>
          <w:sz w:val="28"/>
          <w:szCs w:val="28"/>
          <w:shd w:val="clear" w:color="auto" w:fill="F1F3F2"/>
        </w:rPr>
        <w:t xml:space="preserve"> </w:t>
      </w:r>
      <w:r w:rsidR="004B1D38" w:rsidRPr="004B1D38">
        <w:rPr>
          <w:rFonts w:ascii="Times New Roman" w:hAnsi="Times New Roman" w:cs="Times New Roman"/>
          <w:color w:val="000000" w:themeColor="text1"/>
          <w:sz w:val="28"/>
          <w:szCs w:val="28"/>
          <w:shd w:val="clear" w:color="auto" w:fill="F1F3F2"/>
        </w:rPr>
        <w:t>М</w:t>
      </w:r>
      <w:r w:rsidRPr="004B1D38">
        <w:rPr>
          <w:rFonts w:ascii="Times New Roman" w:hAnsi="Times New Roman" w:cs="Times New Roman"/>
          <w:color w:val="000000" w:themeColor="text1"/>
          <w:sz w:val="28"/>
          <w:szCs w:val="28"/>
          <w:shd w:val="clear" w:color="auto" w:fill="F1F3F2"/>
        </w:rPr>
        <w:t>еры, направленные на раннее выявление заболевания и излечение его на этапах эффективной терапии</w:t>
      </w:r>
      <w:r w:rsidR="004B1D38" w:rsidRPr="004B1D38">
        <w:rPr>
          <w:rFonts w:ascii="Times New Roman" w:hAnsi="Times New Roman" w:cs="Times New Roman"/>
          <w:color w:val="000000" w:themeColor="text1"/>
          <w:sz w:val="28"/>
          <w:szCs w:val="28"/>
          <w:shd w:val="clear" w:color="auto" w:fill="F1F3F2"/>
        </w:rPr>
        <w:t>:</w:t>
      </w:r>
    </w:p>
    <w:p w14:paraId="1BE9D6F5" w14:textId="77777777" w:rsidR="00FB264A" w:rsidRPr="004B1D38" w:rsidRDefault="00FB264A" w:rsidP="00F24237">
      <w:pPr>
        <w:pStyle w:val="ac"/>
        <w:numPr>
          <w:ilvl w:val="0"/>
          <w:numId w:val="8"/>
        </w:numPr>
        <w:spacing w:after="0" w:line="240" w:lineRule="auto"/>
        <w:ind w:left="0" w:firstLine="0"/>
        <w:jc w:val="both"/>
        <w:rPr>
          <w:rFonts w:ascii="Times New Roman" w:hAnsi="Times New Roman" w:cs="Times New Roman"/>
          <w:color w:val="000000" w:themeColor="text1"/>
          <w:sz w:val="28"/>
          <w:szCs w:val="28"/>
          <w:shd w:val="clear" w:color="auto" w:fill="F1F3F2"/>
        </w:rPr>
      </w:pPr>
      <w:r w:rsidRPr="004B1D38">
        <w:rPr>
          <w:rFonts w:ascii="Times New Roman" w:hAnsi="Times New Roman" w:cs="Times New Roman"/>
          <w:color w:val="000000" w:themeColor="text1"/>
          <w:sz w:val="28"/>
          <w:szCs w:val="28"/>
        </w:rPr>
        <w:t>Министерствам здравоохранения следует играть руководящую роль в реализации программ профилактики и снижения заболеваемости раком шейки матки в рамках национальных программ по защите репродуктивного здоровья населения.</w:t>
      </w:r>
    </w:p>
    <w:p w14:paraId="2EB5B999" w14:textId="777D4FE5" w:rsidR="00FB264A" w:rsidRPr="004B1D38" w:rsidRDefault="00945E23" w:rsidP="00F24237">
      <w:pPr>
        <w:pStyle w:val="ac"/>
        <w:numPr>
          <w:ilvl w:val="0"/>
          <w:numId w:val="8"/>
        </w:numPr>
        <w:spacing w:after="0" w:line="240" w:lineRule="auto"/>
        <w:ind w:left="0" w:firstLine="0"/>
        <w:jc w:val="both"/>
        <w:rPr>
          <w:rFonts w:ascii="Times New Roman" w:hAnsi="Times New Roman" w:cs="Times New Roman"/>
          <w:b/>
          <w:color w:val="000000" w:themeColor="text1"/>
          <w:sz w:val="28"/>
          <w:szCs w:val="28"/>
        </w:rPr>
      </w:pPr>
      <w:r>
        <w:rPr>
          <w:rFonts w:ascii="Times New Roman" w:hAnsi="Times New Roman" w:cs="Times New Roman"/>
          <w:color w:val="000000" w:themeColor="text1"/>
          <w:sz w:val="28"/>
          <w:szCs w:val="28"/>
        </w:rPr>
        <w:t>Р</w:t>
      </w:r>
      <w:r w:rsidR="00FB264A" w:rsidRPr="004B1D38">
        <w:rPr>
          <w:rFonts w:ascii="Times New Roman" w:hAnsi="Times New Roman" w:cs="Times New Roman"/>
          <w:color w:val="000000" w:themeColor="text1"/>
          <w:sz w:val="28"/>
          <w:szCs w:val="28"/>
        </w:rPr>
        <w:t>азработать национальные нормативные схемы, гарантирующие всем женщинам равноправный доступ к квалифицированным медицинским услугам по профилактике рака шейки матки, имеющимся в настоящее время или планируемым в будущем, а также услугам, которые станут доступными благодаря технологическому прогрессу. В качестве первого шага по обеспечению доступа к профилактическим услугам для всех женщин необходимо разработать соответствующие нормы и стандарты.</w:t>
      </w:r>
    </w:p>
    <w:p w14:paraId="72E9F4A7" w14:textId="696934A4" w:rsidR="00FB264A" w:rsidRPr="004B1D38" w:rsidRDefault="00FB264A" w:rsidP="00F24237">
      <w:pPr>
        <w:pStyle w:val="ac"/>
        <w:numPr>
          <w:ilvl w:val="0"/>
          <w:numId w:val="8"/>
        </w:numPr>
        <w:spacing w:after="0" w:line="240" w:lineRule="auto"/>
        <w:ind w:left="0" w:firstLine="0"/>
        <w:jc w:val="both"/>
        <w:rPr>
          <w:rFonts w:ascii="Times New Roman" w:hAnsi="Times New Roman" w:cs="Times New Roman"/>
          <w:b/>
          <w:color w:val="000000" w:themeColor="text1"/>
          <w:sz w:val="28"/>
          <w:szCs w:val="28"/>
        </w:rPr>
      </w:pPr>
      <w:r w:rsidRPr="004B1D38">
        <w:rPr>
          <w:rFonts w:ascii="Times New Roman" w:hAnsi="Times New Roman" w:cs="Times New Roman"/>
          <w:color w:val="000000" w:themeColor="text1"/>
          <w:sz w:val="28"/>
          <w:szCs w:val="28"/>
        </w:rPr>
        <w:t xml:space="preserve">Чтобы оказывать существенное влияние на снижение заболеваемости раком шейки матки и соответствующие показатели заболеваемости и </w:t>
      </w:r>
      <w:r w:rsidRPr="004B1D38">
        <w:rPr>
          <w:rFonts w:ascii="Times New Roman" w:hAnsi="Times New Roman" w:cs="Times New Roman"/>
          <w:color w:val="000000" w:themeColor="text1"/>
          <w:sz w:val="28"/>
          <w:szCs w:val="28"/>
        </w:rPr>
        <w:lastRenderedPageBreak/>
        <w:t>смертности, программы профилактики и снижения заболеваемости раком шейки матки должны разрабатываться таким образом, чтобы охватывать и обеспечивать доступ всех женщин целевого возраста, особенно принадлежащих к маргинализованным группам (например, нижним квинтилям социоэкономических категорий, проживающим в отдаленных районах и т.п.).</w:t>
      </w:r>
    </w:p>
    <w:p w14:paraId="04156FFE" w14:textId="3024220B" w:rsidR="00FB264A" w:rsidRPr="004B1D38" w:rsidRDefault="00FB264A" w:rsidP="00F24237">
      <w:pPr>
        <w:pStyle w:val="ac"/>
        <w:numPr>
          <w:ilvl w:val="0"/>
          <w:numId w:val="8"/>
        </w:numPr>
        <w:spacing w:after="0" w:line="240" w:lineRule="auto"/>
        <w:ind w:left="0" w:firstLine="0"/>
        <w:jc w:val="both"/>
        <w:rPr>
          <w:rFonts w:ascii="Times New Roman" w:hAnsi="Times New Roman" w:cs="Times New Roman"/>
          <w:b/>
          <w:color w:val="000000" w:themeColor="text1"/>
          <w:sz w:val="28"/>
          <w:szCs w:val="28"/>
        </w:rPr>
      </w:pPr>
      <w:r w:rsidRPr="004B1D38">
        <w:rPr>
          <w:rFonts w:ascii="Times New Roman" w:hAnsi="Times New Roman" w:cs="Times New Roman"/>
          <w:color w:val="000000" w:themeColor="text1"/>
          <w:sz w:val="28"/>
          <w:szCs w:val="28"/>
        </w:rPr>
        <w:t>Перед началом деятельности по развертыванию программ профилактики и снижения заболеваемости правительства должны выделить достаточные ресурсы из национальных бюджетов и располагать соответствующими руководствами и стандартами обслуживания. Запуск программ с внешним финансированием допустим только в случае, если Министерство здравоохранения имеет возможность поддерживать работу программы после того, как поступления из финансирующего эту программу внешнего источника прекратятся. Долгосрочное планирование основных элеме</w:t>
      </w:r>
      <w:r w:rsidR="004B1D38" w:rsidRPr="004B1D38">
        <w:rPr>
          <w:rFonts w:ascii="Times New Roman" w:hAnsi="Times New Roman" w:cs="Times New Roman"/>
          <w:color w:val="000000" w:themeColor="text1"/>
          <w:sz w:val="28"/>
          <w:szCs w:val="28"/>
        </w:rPr>
        <w:t xml:space="preserve">нтов должно включать в себя: </w:t>
      </w:r>
      <w:r w:rsidRPr="004B1D38">
        <w:rPr>
          <w:rFonts w:ascii="Times New Roman" w:hAnsi="Times New Roman" w:cs="Times New Roman"/>
          <w:color w:val="000000" w:themeColor="text1"/>
          <w:sz w:val="28"/>
          <w:szCs w:val="28"/>
        </w:rPr>
        <w:t xml:space="preserve">управление и </w:t>
      </w:r>
      <w:r w:rsidR="004B1D38" w:rsidRPr="004B1D38">
        <w:rPr>
          <w:rFonts w:ascii="Times New Roman" w:hAnsi="Times New Roman" w:cs="Times New Roman"/>
          <w:color w:val="000000" w:themeColor="text1"/>
          <w:sz w:val="28"/>
          <w:szCs w:val="28"/>
        </w:rPr>
        <w:t xml:space="preserve">подготовку кадровых ресурсов; </w:t>
      </w:r>
      <w:r w:rsidRPr="004B1D38">
        <w:rPr>
          <w:rFonts w:ascii="Times New Roman" w:hAnsi="Times New Roman" w:cs="Times New Roman"/>
          <w:color w:val="000000" w:themeColor="text1"/>
          <w:sz w:val="28"/>
          <w:szCs w:val="28"/>
        </w:rPr>
        <w:t xml:space="preserve">закупку товаров и организацию снабжения; ° </w:t>
      </w:r>
      <w:r w:rsidR="004B1D38" w:rsidRPr="004B1D38">
        <w:rPr>
          <w:rFonts w:ascii="Times New Roman" w:hAnsi="Times New Roman" w:cs="Times New Roman"/>
          <w:color w:val="000000" w:themeColor="text1"/>
          <w:sz w:val="28"/>
          <w:szCs w:val="28"/>
        </w:rPr>
        <w:t xml:space="preserve">проведение контроля качества; </w:t>
      </w:r>
      <w:r w:rsidRPr="004B1D38">
        <w:rPr>
          <w:rFonts w:ascii="Times New Roman" w:hAnsi="Times New Roman" w:cs="Times New Roman"/>
          <w:color w:val="000000" w:themeColor="text1"/>
          <w:sz w:val="28"/>
          <w:szCs w:val="28"/>
        </w:rPr>
        <w:t>системы информации и учета; ° системы мониторинга, оценки и сопровождения; ° пропагандистские и информаци</w:t>
      </w:r>
      <w:r w:rsidR="004B1D38" w:rsidRPr="004B1D38">
        <w:rPr>
          <w:rFonts w:ascii="Times New Roman" w:hAnsi="Times New Roman" w:cs="Times New Roman"/>
          <w:color w:val="000000" w:themeColor="text1"/>
          <w:sz w:val="28"/>
          <w:szCs w:val="28"/>
        </w:rPr>
        <w:t xml:space="preserve">онные материалы; </w:t>
      </w:r>
      <w:r w:rsidRPr="004B1D38">
        <w:rPr>
          <w:rFonts w:ascii="Times New Roman" w:hAnsi="Times New Roman" w:cs="Times New Roman"/>
          <w:color w:val="000000" w:themeColor="text1"/>
          <w:sz w:val="28"/>
          <w:szCs w:val="28"/>
        </w:rPr>
        <w:t>возможности для паллиативного ухода за пациентами с поздними стадиями рака.</w:t>
      </w:r>
    </w:p>
    <w:p w14:paraId="20365ADB" w14:textId="77777777" w:rsidR="004B1D38" w:rsidRPr="004B1D38" w:rsidRDefault="004B1D38" w:rsidP="005B3571">
      <w:pPr>
        <w:jc w:val="both"/>
        <w:rPr>
          <w:rFonts w:ascii="Times New Roman" w:hAnsi="Times New Roman" w:cs="Times New Roman"/>
          <w:b/>
          <w:color w:val="000000" w:themeColor="text1"/>
          <w:sz w:val="28"/>
          <w:szCs w:val="28"/>
        </w:rPr>
      </w:pPr>
    </w:p>
    <w:p w14:paraId="059F357D" w14:textId="30563A1A" w:rsidR="005B3571" w:rsidRPr="004B1D38" w:rsidRDefault="005B3571" w:rsidP="005B3571">
      <w:pPr>
        <w:jc w:val="both"/>
        <w:rPr>
          <w:rFonts w:ascii="Times New Roman" w:hAnsi="Times New Roman" w:cs="Times New Roman"/>
          <w:b/>
          <w:color w:val="000000" w:themeColor="text1"/>
          <w:sz w:val="28"/>
          <w:szCs w:val="28"/>
        </w:rPr>
      </w:pPr>
      <w:r w:rsidRPr="004B1D38">
        <w:rPr>
          <w:rFonts w:ascii="Times New Roman" w:hAnsi="Times New Roman" w:cs="Times New Roman"/>
          <w:b/>
          <w:color w:val="000000" w:themeColor="text1"/>
          <w:sz w:val="28"/>
          <w:szCs w:val="28"/>
        </w:rPr>
        <w:t>Видение по реализац</w:t>
      </w:r>
      <w:r w:rsidR="008760E3">
        <w:rPr>
          <w:rFonts w:ascii="Times New Roman" w:hAnsi="Times New Roman" w:cs="Times New Roman"/>
          <w:b/>
          <w:color w:val="000000" w:themeColor="text1"/>
          <w:sz w:val="28"/>
          <w:szCs w:val="28"/>
        </w:rPr>
        <w:t>ии сценариев/вариантов политики</w:t>
      </w:r>
    </w:p>
    <w:p w14:paraId="47D3A087" w14:textId="6E158887" w:rsidR="005B3571" w:rsidRPr="004B1D38" w:rsidRDefault="005B3571" w:rsidP="005B3571">
      <w:pPr>
        <w:spacing w:after="0" w:line="240" w:lineRule="auto"/>
        <w:jc w:val="both"/>
        <w:rPr>
          <w:rFonts w:ascii="Times New Roman" w:eastAsia="+mn-ea" w:hAnsi="Times New Roman" w:cs="Times New Roman"/>
          <w:bCs/>
          <w:color w:val="000000" w:themeColor="text1"/>
          <w:sz w:val="28"/>
          <w:szCs w:val="28"/>
        </w:rPr>
      </w:pPr>
      <w:r w:rsidRPr="004B1D38">
        <w:rPr>
          <w:rFonts w:ascii="Times New Roman" w:hAnsi="Times New Roman" w:cs="Times New Roman"/>
          <w:color w:val="000000" w:themeColor="text1"/>
          <w:sz w:val="28"/>
          <w:szCs w:val="28"/>
        </w:rPr>
        <w:t xml:space="preserve">Каждый из этих вариантов политики может способствовать повышению эффективности </w:t>
      </w:r>
      <w:r w:rsidR="004B1D38" w:rsidRPr="004B1D38">
        <w:rPr>
          <w:rFonts w:ascii="Times New Roman" w:eastAsia="+mn-ea" w:hAnsi="Times New Roman" w:cs="Times New Roman"/>
          <w:bCs/>
          <w:color w:val="000000" w:themeColor="text1"/>
          <w:sz w:val="28"/>
          <w:szCs w:val="28"/>
        </w:rPr>
        <w:t>снижения заражения ВПЧ, а также последующего роста рака шейки матки.</w:t>
      </w:r>
      <w:r w:rsidRPr="004B1D38">
        <w:rPr>
          <w:rFonts w:ascii="Times New Roman" w:hAnsi="Times New Roman" w:cs="Times New Roman"/>
          <w:color w:val="000000" w:themeColor="text1"/>
          <w:sz w:val="28"/>
          <w:szCs w:val="28"/>
        </w:rPr>
        <w:t xml:space="preserve"> </w:t>
      </w:r>
    </w:p>
    <w:p w14:paraId="6DD16E31" w14:textId="77777777" w:rsidR="004B1D38" w:rsidRPr="004B1D38" w:rsidRDefault="004B1D38" w:rsidP="005B3571">
      <w:pPr>
        <w:spacing w:after="0" w:line="240" w:lineRule="auto"/>
        <w:jc w:val="both"/>
        <w:rPr>
          <w:rFonts w:ascii="Times New Roman" w:hAnsi="Times New Roman" w:cs="Times New Roman"/>
          <w:color w:val="000000" w:themeColor="text1"/>
          <w:sz w:val="28"/>
          <w:szCs w:val="28"/>
        </w:rPr>
      </w:pPr>
    </w:p>
    <w:p w14:paraId="00A1E73C" w14:textId="77777777" w:rsidR="008760E3" w:rsidRDefault="008760E3" w:rsidP="005B3571">
      <w:pPr>
        <w:spacing w:after="0" w:line="240" w:lineRule="auto"/>
        <w:jc w:val="center"/>
        <w:rPr>
          <w:rFonts w:ascii="Times New Roman" w:hAnsi="Times New Roman" w:cs="Times New Roman"/>
          <w:b/>
          <w:color w:val="000000" w:themeColor="text1"/>
          <w:sz w:val="28"/>
          <w:szCs w:val="28"/>
        </w:rPr>
      </w:pPr>
    </w:p>
    <w:p w14:paraId="4602D381" w14:textId="77777777" w:rsidR="008760E3" w:rsidRDefault="008760E3" w:rsidP="005B3571">
      <w:pPr>
        <w:spacing w:after="0" w:line="240" w:lineRule="auto"/>
        <w:jc w:val="center"/>
        <w:rPr>
          <w:rFonts w:ascii="Times New Roman" w:hAnsi="Times New Roman" w:cs="Times New Roman"/>
          <w:b/>
          <w:color w:val="000000" w:themeColor="text1"/>
          <w:sz w:val="28"/>
          <w:szCs w:val="28"/>
        </w:rPr>
      </w:pPr>
    </w:p>
    <w:p w14:paraId="5E162E5E" w14:textId="77777777" w:rsidR="008760E3" w:rsidRDefault="008760E3" w:rsidP="005B3571">
      <w:pPr>
        <w:spacing w:after="0" w:line="240" w:lineRule="auto"/>
        <w:jc w:val="center"/>
        <w:rPr>
          <w:rFonts w:ascii="Times New Roman" w:hAnsi="Times New Roman" w:cs="Times New Roman"/>
          <w:b/>
          <w:color w:val="000000" w:themeColor="text1"/>
          <w:sz w:val="28"/>
          <w:szCs w:val="28"/>
        </w:rPr>
      </w:pPr>
    </w:p>
    <w:p w14:paraId="4E48F8D7" w14:textId="77777777" w:rsidR="008760E3" w:rsidRDefault="008760E3" w:rsidP="005B3571">
      <w:pPr>
        <w:spacing w:after="0" w:line="240" w:lineRule="auto"/>
        <w:jc w:val="center"/>
        <w:rPr>
          <w:rFonts w:ascii="Times New Roman" w:hAnsi="Times New Roman" w:cs="Times New Roman"/>
          <w:b/>
          <w:color w:val="000000" w:themeColor="text1"/>
          <w:sz w:val="28"/>
          <w:szCs w:val="28"/>
        </w:rPr>
      </w:pPr>
    </w:p>
    <w:p w14:paraId="19B1855E" w14:textId="77777777" w:rsidR="008760E3" w:rsidRDefault="008760E3" w:rsidP="005B3571">
      <w:pPr>
        <w:spacing w:after="0" w:line="240" w:lineRule="auto"/>
        <w:jc w:val="center"/>
        <w:rPr>
          <w:rFonts w:ascii="Times New Roman" w:hAnsi="Times New Roman" w:cs="Times New Roman"/>
          <w:b/>
          <w:color w:val="000000" w:themeColor="text1"/>
          <w:sz w:val="28"/>
          <w:szCs w:val="28"/>
        </w:rPr>
      </w:pPr>
    </w:p>
    <w:p w14:paraId="57BE7BFE" w14:textId="77777777" w:rsidR="008760E3" w:rsidRDefault="008760E3" w:rsidP="005B3571">
      <w:pPr>
        <w:spacing w:after="0" w:line="240" w:lineRule="auto"/>
        <w:jc w:val="center"/>
        <w:rPr>
          <w:rFonts w:ascii="Times New Roman" w:hAnsi="Times New Roman" w:cs="Times New Roman"/>
          <w:b/>
          <w:color w:val="000000" w:themeColor="text1"/>
          <w:sz w:val="28"/>
          <w:szCs w:val="28"/>
        </w:rPr>
      </w:pPr>
    </w:p>
    <w:p w14:paraId="22380797" w14:textId="77777777" w:rsidR="008760E3" w:rsidRDefault="008760E3" w:rsidP="005B3571">
      <w:pPr>
        <w:spacing w:after="0" w:line="240" w:lineRule="auto"/>
        <w:jc w:val="center"/>
        <w:rPr>
          <w:rFonts w:ascii="Times New Roman" w:hAnsi="Times New Roman" w:cs="Times New Roman"/>
          <w:b/>
          <w:color w:val="000000" w:themeColor="text1"/>
          <w:sz w:val="28"/>
          <w:szCs w:val="28"/>
        </w:rPr>
      </w:pPr>
    </w:p>
    <w:p w14:paraId="2F7BA668" w14:textId="77777777" w:rsidR="008760E3" w:rsidRDefault="008760E3" w:rsidP="005B3571">
      <w:pPr>
        <w:spacing w:after="0" w:line="240" w:lineRule="auto"/>
        <w:jc w:val="center"/>
        <w:rPr>
          <w:rFonts w:ascii="Times New Roman" w:hAnsi="Times New Roman" w:cs="Times New Roman"/>
          <w:b/>
          <w:color w:val="000000" w:themeColor="text1"/>
          <w:sz w:val="28"/>
          <w:szCs w:val="28"/>
        </w:rPr>
      </w:pPr>
    </w:p>
    <w:p w14:paraId="799D1222" w14:textId="77777777" w:rsidR="008760E3" w:rsidRDefault="008760E3" w:rsidP="005B3571">
      <w:pPr>
        <w:spacing w:after="0" w:line="240" w:lineRule="auto"/>
        <w:jc w:val="center"/>
        <w:rPr>
          <w:rFonts w:ascii="Times New Roman" w:hAnsi="Times New Roman" w:cs="Times New Roman"/>
          <w:b/>
          <w:color w:val="000000" w:themeColor="text1"/>
          <w:sz w:val="28"/>
          <w:szCs w:val="28"/>
        </w:rPr>
      </w:pPr>
    </w:p>
    <w:p w14:paraId="254F69CB" w14:textId="77777777" w:rsidR="008760E3" w:rsidRDefault="008760E3" w:rsidP="005B3571">
      <w:pPr>
        <w:spacing w:after="0" w:line="240" w:lineRule="auto"/>
        <w:jc w:val="center"/>
        <w:rPr>
          <w:rFonts w:ascii="Times New Roman" w:hAnsi="Times New Roman" w:cs="Times New Roman"/>
          <w:b/>
          <w:color w:val="000000" w:themeColor="text1"/>
          <w:sz w:val="28"/>
          <w:szCs w:val="28"/>
        </w:rPr>
      </w:pPr>
    </w:p>
    <w:p w14:paraId="1394D1C1" w14:textId="77777777" w:rsidR="008760E3" w:rsidRDefault="008760E3" w:rsidP="005B3571">
      <w:pPr>
        <w:spacing w:after="0" w:line="240" w:lineRule="auto"/>
        <w:jc w:val="center"/>
        <w:rPr>
          <w:rFonts w:ascii="Times New Roman" w:hAnsi="Times New Roman" w:cs="Times New Roman"/>
          <w:b/>
          <w:color w:val="000000" w:themeColor="text1"/>
          <w:sz w:val="28"/>
          <w:szCs w:val="28"/>
        </w:rPr>
      </w:pPr>
    </w:p>
    <w:p w14:paraId="459A7703" w14:textId="77777777" w:rsidR="008760E3" w:rsidRDefault="008760E3" w:rsidP="005B3571">
      <w:pPr>
        <w:spacing w:after="0" w:line="240" w:lineRule="auto"/>
        <w:jc w:val="center"/>
        <w:rPr>
          <w:rFonts w:ascii="Times New Roman" w:hAnsi="Times New Roman" w:cs="Times New Roman"/>
          <w:b/>
          <w:color w:val="000000" w:themeColor="text1"/>
          <w:sz w:val="28"/>
          <w:szCs w:val="28"/>
        </w:rPr>
      </w:pPr>
    </w:p>
    <w:p w14:paraId="0E37E904" w14:textId="1CB2A181" w:rsidR="008760E3" w:rsidRDefault="008760E3" w:rsidP="005B3571">
      <w:pPr>
        <w:spacing w:after="0" w:line="240" w:lineRule="auto"/>
        <w:jc w:val="center"/>
        <w:rPr>
          <w:rFonts w:ascii="Times New Roman" w:hAnsi="Times New Roman" w:cs="Times New Roman"/>
          <w:b/>
          <w:color w:val="000000" w:themeColor="text1"/>
          <w:sz w:val="28"/>
          <w:szCs w:val="28"/>
        </w:rPr>
      </w:pPr>
    </w:p>
    <w:p w14:paraId="0BEA9800" w14:textId="438D9FEB" w:rsidR="00276158" w:rsidRDefault="00276158" w:rsidP="005B3571">
      <w:pPr>
        <w:spacing w:after="0" w:line="240" w:lineRule="auto"/>
        <w:jc w:val="center"/>
        <w:rPr>
          <w:rFonts w:ascii="Times New Roman" w:hAnsi="Times New Roman" w:cs="Times New Roman"/>
          <w:b/>
          <w:color w:val="000000" w:themeColor="text1"/>
          <w:sz w:val="28"/>
          <w:szCs w:val="28"/>
        </w:rPr>
      </w:pPr>
    </w:p>
    <w:p w14:paraId="2B3CD2B7" w14:textId="1DD2360D" w:rsidR="00276158" w:rsidRDefault="00276158" w:rsidP="005B3571">
      <w:pPr>
        <w:spacing w:after="0" w:line="240" w:lineRule="auto"/>
        <w:jc w:val="center"/>
        <w:rPr>
          <w:rFonts w:ascii="Times New Roman" w:hAnsi="Times New Roman" w:cs="Times New Roman"/>
          <w:b/>
          <w:color w:val="000000" w:themeColor="text1"/>
          <w:sz w:val="28"/>
          <w:szCs w:val="28"/>
        </w:rPr>
      </w:pPr>
    </w:p>
    <w:p w14:paraId="24704AA5" w14:textId="285FC9D2" w:rsidR="00276158" w:rsidRDefault="00276158" w:rsidP="005B3571">
      <w:pPr>
        <w:spacing w:after="0" w:line="240" w:lineRule="auto"/>
        <w:jc w:val="center"/>
        <w:rPr>
          <w:rFonts w:ascii="Times New Roman" w:hAnsi="Times New Roman" w:cs="Times New Roman"/>
          <w:b/>
          <w:color w:val="000000" w:themeColor="text1"/>
          <w:sz w:val="28"/>
          <w:szCs w:val="28"/>
        </w:rPr>
      </w:pPr>
    </w:p>
    <w:p w14:paraId="7DCE3F5F" w14:textId="203A2A2E" w:rsidR="00276158" w:rsidRDefault="00276158" w:rsidP="005B3571">
      <w:pPr>
        <w:spacing w:after="0" w:line="240" w:lineRule="auto"/>
        <w:jc w:val="center"/>
        <w:rPr>
          <w:rFonts w:ascii="Times New Roman" w:hAnsi="Times New Roman" w:cs="Times New Roman"/>
          <w:b/>
          <w:color w:val="000000" w:themeColor="text1"/>
          <w:sz w:val="28"/>
          <w:szCs w:val="28"/>
        </w:rPr>
      </w:pPr>
    </w:p>
    <w:p w14:paraId="7270E426" w14:textId="0F1E9DE5" w:rsidR="00276158" w:rsidRDefault="00276158" w:rsidP="005B3571">
      <w:pPr>
        <w:spacing w:after="0" w:line="240" w:lineRule="auto"/>
        <w:jc w:val="center"/>
        <w:rPr>
          <w:rFonts w:ascii="Times New Roman" w:hAnsi="Times New Roman" w:cs="Times New Roman"/>
          <w:b/>
          <w:color w:val="000000" w:themeColor="text1"/>
          <w:sz w:val="28"/>
          <w:szCs w:val="28"/>
        </w:rPr>
      </w:pPr>
    </w:p>
    <w:p w14:paraId="249C263F" w14:textId="77777777" w:rsidR="005C6597" w:rsidRDefault="005C6597" w:rsidP="005B3571">
      <w:pPr>
        <w:spacing w:after="0" w:line="240" w:lineRule="auto"/>
        <w:jc w:val="center"/>
        <w:rPr>
          <w:rFonts w:ascii="Times New Roman" w:hAnsi="Times New Roman" w:cs="Times New Roman"/>
          <w:b/>
          <w:color w:val="000000" w:themeColor="text1"/>
          <w:sz w:val="28"/>
          <w:szCs w:val="28"/>
        </w:rPr>
      </w:pPr>
    </w:p>
    <w:p w14:paraId="59BC9E20" w14:textId="77777777" w:rsidR="008760E3" w:rsidRDefault="008760E3" w:rsidP="005B3571">
      <w:pPr>
        <w:spacing w:after="0" w:line="240" w:lineRule="auto"/>
        <w:jc w:val="center"/>
        <w:rPr>
          <w:rFonts w:ascii="Times New Roman" w:hAnsi="Times New Roman" w:cs="Times New Roman"/>
          <w:b/>
          <w:color w:val="000000" w:themeColor="text1"/>
          <w:sz w:val="28"/>
          <w:szCs w:val="28"/>
        </w:rPr>
      </w:pPr>
    </w:p>
    <w:p w14:paraId="5EDE7184" w14:textId="483316D3" w:rsidR="00F1791D" w:rsidRPr="004B1D38" w:rsidRDefault="00F1791D" w:rsidP="005B3571">
      <w:pPr>
        <w:spacing w:after="0" w:line="240" w:lineRule="auto"/>
        <w:jc w:val="center"/>
        <w:rPr>
          <w:rFonts w:ascii="Times New Roman" w:hAnsi="Times New Roman" w:cs="Times New Roman"/>
          <w:b/>
          <w:color w:val="000000" w:themeColor="text1"/>
          <w:sz w:val="28"/>
          <w:szCs w:val="28"/>
        </w:rPr>
      </w:pPr>
      <w:r w:rsidRPr="004B1D38">
        <w:rPr>
          <w:rFonts w:ascii="Times New Roman" w:hAnsi="Times New Roman" w:cs="Times New Roman"/>
          <w:b/>
          <w:color w:val="000000" w:themeColor="text1"/>
          <w:sz w:val="28"/>
          <w:szCs w:val="28"/>
        </w:rPr>
        <w:lastRenderedPageBreak/>
        <w:t>Резюме</w:t>
      </w:r>
    </w:p>
    <w:p w14:paraId="16B5C978" w14:textId="77777777" w:rsidR="0003750D" w:rsidRPr="004B1D38" w:rsidRDefault="00EB4F69" w:rsidP="00B23201">
      <w:pPr>
        <w:shd w:val="clear" w:color="auto" w:fill="FFFFFF"/>
        <w:spacing w:after="0" w:line="240" w:lineRule="auto"/>
        <w:ind w:firstLine="708"/>
        <w:jc w:val="both"/>
        <w:textAlignment w:val="baseline"/>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bdr w:val="none" w:sz="0" w:space="0" w:color="auto" w:frame="1"/>
          <w:lang w:eastAsia="ru-RU"/>
        </w:rPr>
        <w:t xml:space="preserve">Укрепление здоровья </w:t>
      </w:r>
      <w:r w:rsidR="007A0E4A" w:rsidRPr="004B1D38">
        <w:rPr>
          <w:rFonts w:ascii="Times New Roman" w:eastAsia="Times New Roman" w:hAnsi="Times New Roman" w:cs="Times New Roman"/>
          <w:color w:val="000000" w:themeColor="text1"/>
          <w:sz w:val="28"/>
          <w:szCs w:val="28"/>
          <w:bdr w:val="none" w:sz="0" w:space="0" w:color="auto" w:frame="1"/>
          <w:lang w:eastAsia="ru-RU"/>
        </w:rPr>
        <w:t xml:space="preserve">и </w:t>
      </w:r>
      <w:r w:rsidRPr="004B1D38">
        <w:rPr>
          <w:rFonts w:ascii="Times New Roman" w:eastAsia="Times New Roman" w:hAnsi="Times New Roman" w:cs="Times New Roman"/>
          <w:color w:val="000000" w:themeColor="text1"/>
          <w:sz w:val="28"/>
          <w:szCs w:val="28"/>
          <w:bdr w:val="none" w:sz="0" w:space="0" w:color="auto" w:frame="1"/>
          <w:lang w:eastAsia="ru-RU"/>
        </w:rPr>
        <w:t xml:space="preserve">охрана </w:t>
      </w:r>
      <w:r w:rsidR="00816808" w:rsidRPr="004B1D38">
        <w:rPr>
          <w:rFonts w:ascii="Times New Roman" w:eastAsia="Times New Roman" w:hAnsi="Times New Roman" w:cs="Times New Roman"/>
          <w:color w:val="000000" w:themeColor="text1"/>
          <w:sz w:val="28"/>
          <w:szCs w:val="28"/>
          <w:bdr w:val="none" w:sz="0" w:space="0" w:color="auto" w:frame="1"/>
          <w:lang w:eastAsia="ru-RU"/>
        </w:rPr>
        <w:t>населения</w:t>
      </w:r>
      <w:r w:rsidR="007A0E4A" w:rsidRPr="004B1D38">
        <w:rPr>
          <w:rFonts w:ascii="Times New Roman" w:eastAsia="Times New Roman" w:hAnsi="Times New Roman" w:cs="Times New Roman"/>
          <w:color w:val="000000" w:themeColor="text1"/>
          <w:sz w:val="28"/>
          <w:szCs w:val="28"/>
          <w:bdr w:val="none" w:sz="0" w:space="0" w:color="auto" w:frame="1"/>
          <w:lang w:eastAsia="ru-RU"/>
        </w:rPr>
        <w:t xml:space="preserve"> </w:t>
      </w:r>
      <w:r w:rsidR="00816808" w:rsidRPr="004B1D38">
        <w:rPr>
          <w:rFonts w:ascii="Times New Roman" w:eastAsia="Times New Roman" w:hAnsi="Times New Roman" w:cs="Times New Roman"/>
          <w:color w:val="000000" w:themeColor="text1"/>
          <w:sz w:val="28"/>
          <w:szCs w:val="28"/>
          <w:bdr w:val="none" w:sz="0" w:space="0" w:color="auto" w:frame="1"/>
          <w:lang w:eastAsia="ru-RU"/>
        </w:rPr>
        <w:t>относится к одному из</w:t>
      </w:r>
      <w:r w:rsidR="007A0E4A" w:rsidRPr="004B1D38">
        <w:rPr>
          <w:rFonts w:ascii="Times New Roman" w:eastAsia="Times New Roman" w:hAnsi="Times New Roman" w:cs="Times New Roman"/>
          <w:color w:val="000000" w:themeColor="text1"/>
          <w:sz w:val="28"/>
          <w:szCs w:val="28"/>
          <w:bdr w:val="none" w:sz="0" w:space="0" w:color="auto" w:frame="1"/>
          <w:lang w:eastAsia="ru-RU"/>
        </w:rPr>
        <w:t xml:space="preserve"> главных приоритетов экономического</w:t>
      </w:r>
      <w:r w:rsidR="00816808" w:rsidRPr="004B1D38">
        <w:rPr>
          <w:rFonts w:ascii="Times New Roman" w:eastAsia="Times New Roman" w:hAnsi="Times New Roman" w:cs="Times New Roman"/>
          <w:color w:val="000000" w:themeColor="text1"/>
          <w:sz w:val="28"/>
          <w:szCs w:val="28"/>
          <w:bdr w:val="none" w:sz="0" w:space="0" w:color="auto" w:frame="1"/>
          <w:lang w:eastAsia="ru-RU"/>
        </w:rPr>
        <w:t xml:space="preserve"> и социального развития страны, значимым</w:t>
      </w:r>
      <w:r w:rsidR="007A0E4A" w:rsidRPr="004B1D38">
        <w:rPr>
          <w:rFonts w:ascii="Times New Roman" w:eastAsia="Times New Roman" w:hAnsi="Times New Roman" w:cs="Times New Roman"/>
          <w:color w:val="000000" w:themeColor="text1"/>
          <w:sz w:val="28"/>
          <w:szCs w:val="28"/>
          <w:bdr w:val="none" w:sz="0" w:space="0" w:color="auto" w:frame="1"/>
          <w:lang w:eastAsia="ru-RU"/>
        </w:rPr>
        <w:t xml:space="preserve"> направлением которого является усиление профилактики заболеваний. </w:t>
      </w:r>
      <w:r w:rsidR="003751C1" w:rsidRPr="004B1D38">
        <w:rPr>
          <w:rFonts w:ascii="Times New Roman" w:eastAsia="Times New Roman" w:hAnsi="Times New Roman" w:cs="Times New Roman"/>
          <w:color w:val="000000" w:themeColor="text1"/>
          <w:sz w:val="28"/>
          <w:szCs w:val="28"/>
          <w:bdr w:val="none" w:sz="0" w:space="0" w:color="auto" w:frame="1"/>
          <w:lang w:eastAsia="ru-RU"/>
        </w:rPr>
        <w:t>Одной из ведущих причин смерти во всем мире являются о</w:t>
      </w:r>
      <w:r w:rsidR="0003750D" w:rsidRPr="004B1D38">
        <w:rPr>
          <w:rFonts w:ascii="Times New Roman" w:eastAsia="Times New Roman" w:hAnsi="Times New Roman" w:cs="Times New Roman"/>
          <w:color w:val="000000" w:themeColor="text1"/>
          <w:sz w:val="28"/>
          <w:szCs w:val="28"/>
          <w:bdr w:val="none" w:sz="0" w:space="0" w:color="auto" w:frame="1"/>
          <w:lang w:eastAsia="ru-RU"/>
        </w:rPr>
        <w:t xml:space="preserve">нкологические заболевания. По экспертным </w:t>
      </w:r>
      <w:r w:rsidR="00816808" w:rsidRPr="004B1D38">
        <w:rPr>
          <w:rFonts w:ascii="Times New Roman" w:eastAsia="Times New Roman" w:hAnsi="Times New Roman" w:cs="Times New Roman"/>
          <w:color w:val="000000" w:themeColor="text1"/>
          <w:sz w:val="28"/>
          <w:szCs w:val="28"/>
          <w:bdr w:val="none" w:sz="0" w:space="0" w:color="auto" w:frame="1"/>
          <w:lang w:eastAsia="ru-RU"/>
        </w:rPr>
        <w:t>данным</w:t>
      </w:r>
      <w:r w:rsidR="0003750D" w:rsidRPr="004B1D38">
        <w:rPr>
          <w:rFonts w:ascii="Times New Roman" w:eastAsia="Times New Roman" w:hAnsi="Times New Roman" w:cs="Times New Roman"/>
          <w:color w:val="000000" w:themeColor="text1"/>
          <w:sz w:val="28"/>
          <w:szCs w:val="28"/>
          <w:bdr w:val="none" w:sz="0" w:space="0" w:color="auto" w:frame="1"/>
          <w:lang w:eastAsia="ru-RU"/>
        </w:rPr>
        <w:t xml:space="preserve"> ВОЗ в 2019 году во всем мире было зарегистрировано </w:t>
      </w:r>
      <w:r w:rsidR="00B732A3" w:rsidRPr="004B1D38">
        <w:rPr>
          <w:rFonts w:ascii="Times New Roman" w:eastAsia="Times New Roman" w:hAnsi="Times New Roman" w:cs="Times New Roman"/>
          <w:color w:val="000000" w:themeColor="text1"/>
          <w:sz w:val="28"/>
          <w:szCs w:val="28"/>
          <w:bdr w:val="none" w:sz="0" w:space="0" w:color="auto" w:frame="1"/>
          <w:lang w:eastAsia="ru-RU"/>
        </w:rPr>
        <w:t>свыше</w:t>
      </w:r>
      <w:r w:rsidR="0003750D" w:rsidRPr="004B1D38">
        <w:rPr>
          <w:rFonts w:ascii="Times New Roman" w:eastAsia="Times New Roman" w:hAnsi="Times New Roman" w:cs="Times New Roman"/>
          <w:color w:val="000000" w:themeColor="text1"/>
          <w:sz w:val="28"/>
          <w:szCs w:val="28"/>
          <w:bdr w:val="none" w:sz="0" w:space="0" w:color="auto" w:frame="1"/>
          <w:lang w:eastAsia="ru-RU"/>
        </w:rPr>
        <w:t xml:space="preserve"> 18,1 миллиона новых случаев заболевания и 9,6 миллиона случаев смерт</w:t>
      </w:r>
      <w:r w:rsidR="00907394" w:rsidRPr="004B1D38">
        <w:rPr>
          <w:rFonts w:ascii="Times New Roman" w:eastAsia="Times New Roman" w:hAnsi="Times New Roman" w:cs="Times New Roman"/>
          <w:color w:val="000000" w:themeColor="text1"/>
          <w:sz w:val="28"/>
          <w:szCs w:val="28"/>
          <w:bdr w:val="none" w:sz="0" w:space="0" w:color="auto" w:frame="1"/>
          <w:lang w:eastAsia="ru-RU"/>
        </w:rPr>
        <w:t>ей</w:t>
      </w:r>
      <w:r w:rsidR="0003750D" w:rsidRPr="004B1D38">
        <w:rPr>
          <w:rFonts w:ascii="Times New Roman" w:eastAsia="Times New Roman" w:hAnsi="Times New Roman" w:cs="Times New Roman"/>
          <w:color w:val="000000" w:themeColor="text1"/>
          <w:sz w:val="28"/>
          <w:szCs w:val="28"/>
          <w:bdr w:val="none" w:sz="0" w:space="0" w:color="auto" w:frame="1"/>
          <w:lang w:eastAsia="ru-RU"/>
        </w:rPr>
        <w:t xml:space="preserve"> от рака.</w:t>
      </w:r>
      <w:r w:rsidR="0003750D" w:rsidRPr="004B1D38">
        <w:rPr>
          <w:rFonts w:ascii="Times New Roman" w:hAnsi="Times New Roman" w:cs="Times New Roman"/>
          <w:color w:val="000000" w:themeColor="text1"/>
          <w:sz w:val="28"/>
          <w:szCs w:val="28"/>
        </w:rPr>
        <w:t xml:space="preserve"> </w:t>
      </w:r>
      <w:r w:rsidR="00816808" w:rsidRPr="004B1D38">
        <w:rPr>
          <w:rFonts w:ascii="Times New Roman" w:hAnsi="Times New Roman" w:cs="Times New Roman"/>
          <w:color w:val="000000" w:themeColor="text1"/>
          <w:sz w:val="28"/>
          <w:szCs w:val="28"/>
        </w:rPr>
        <w:t>Одной из ведущих причин смерти женщин от злокачественных новообразований в мире является р</w:t>
      </w:r>
      <w:r w:rsidR="0003750D" w:rsidRPr="004B1D38">
        <w:rPr>
          <w:rFonts w:ascii="Times New Roman" w:hAnsi="Times New Roman" w:cs="Times New Roman"/>
          <w:color w:val="000000" w:themeColor="text1"/>
          <w:sz w:val="28"/>
          <w:szCs w:val="28"/>
        </w:rPr>
        <w:t xml:space="preserve">ак шейки матки </w:t>
      </w:r>
      <w:r w:rsidR="003045D0" w:rsidRPr="004B1D38">
        <w:rPr>
          <w:rFonts w:ascii="Times New Roman" w:hAnsi="Times New Roman" w:cs="Times New Roman"/>
          <w:color w:val="000000" w:themeColor="text1"/>
          <w:sz w:val="28"/>
          <w:szCs w:val="28"/>
        </w:rPr>
        <w:t>[1]</w:t>
      </w:r>
      <w:r w:rsidR="00422B6F" w:rsidRPr="004B1D38">
        <w:rPr>
          <w:rFonts w:ascii="Times New Roman" w:hAnsi="Times New Roman" w:cs="Times New Roman"/>
          <w:color w:val="000000" w:themeColor="text1"/>
          <w:sz w:val="28"/>
          <w:szCs w:val="28"/>
        </w:rPr>
        <w:t>.</w:t>
      </w:r>
    </w:p>
    <w:p w14:paraId="56FEC560" w14:textId="77777777" w:rsidR="0003750D" w:rsidRPr="004B1D38" w:rsidRDefault="00816808" w:rsidP="00B23201">
      <w:pPr>
        <w:spacing w:after="0" w:line="240" w:lineRule="auto"/>
        <w:ind w:firstLine="708"/>
        <w:jc w:val="both"/>
        <w:rPr>
          <w:rFonts w:ascii="Times New Roman" w:eastAsia="Times New Roman" w:hAnsi="Times New Roman" w:cs="Times New Roman"/>
          <w:color w:val="000000" w:themeColor="text1"/>
          <w:sz w:val="28"/>
          <w:szCs w:val="28"/>
          <w:bdr w:val="none" w:sz="0" w:space="0" w:color="auto" w:frame="1"/>
          <w:lang w:eastAsia="ru-RU"/>
        </w:rPr>
      </w:pPr>
      <w:r w:rsidRPr="004B1D38">
        <w:rPr>
          <w:rFonts w:ascii="Times New Roman" w:hAnsi="Times New Roman" w:cs="Times New Roman"/>
          <w:b/>
          <w:color w:val="000000" w:themeColor="text1"/>
          <w:sz w:val="28"/>
          <w:szCs w:val="28"/>
        </w:rPr>
        <w:t>Вирус папилломы человека</w:t>
      </w:r>
      <w:r w:rsidRPr="004B1D38">
        <w:rPr>
          <w:rFonts w:ascii="Times New Roman" w:hAnsi="Times New Roman" w:cs="Times New Roman"/>
          <w:color w:val="000000" w:themeColor="text1"/>
          <w:sz w:val="28"/>
          <w:szCs w:val="28"/>
        </w:rPr>
        <w:t xml:space="preserve"> (далее – ВПЧ) является основным возбудителем</w:t>
      </w:r>
      <w:r w:rsidR="00907394" w:rsidRPr="004B1D38">
        <w:rPr>
          <w:rFonts w:ascii="Times New Roman" w:hAnsi="Times New Roman" w:cs="Times New Roman"/>
          <w:color w:val="000000" w:themeColor="text1"/>
          <w:sz w:val="28"/>
          <w:szCs w:val="28"/>
        </w:rPr>
        <w:t xml:space="preserve"> онкологических</w:t>
      </w:r>
      <w:r w:rsidR="0003750D" w:rsidRPr="004B1D38">
        <w:rPr>
          <w:rFonts w:ascii="Times New Roman" w:hAnsi="Times New Roman" w:cs="Times New Roman"/>
          <w:color w:val="000000" w:themeColor="text1"/>
          <w:sz w:val="28"/>
          <w:szCs w:val="28"/>
        </w:rPr>
        <w:t xml:space="preserve"> заболеваний</w:t>
      </w:r>
      <w:r w:rsidR="00907394" w:rsidRPr="004B1D38">
        <w:rPr>
          <w:rFonts w:ascii="Times New Roman" w:hAnsi="Times New Roman" w:cs="Times New Roman"/>
          <w:color w:val="000000" w:themeColor="text1"/>
          <w:sz w:val="28"/>
          <w:szCs w:val="28"/>
        </w:rPr>
        <w:t>, в том числе</w:t>
      </w:r>
      <w:r w:rsidRPr="004B1D38">
        <w:rPr>
          <w:rFonts w:ascii="Times New Roman" w:hAnsi="Times New Roman" w:cs="Times New Roman"/>
          <w:color w:val="000000" w:themeColor="text1"/>
          <w:sz w:val="28"/>
          <w:szCs w:val="28"/>
        </w:rPr>
        <w:t xml:space="preserve"> рака шейки матки.</w:t>
      </w:r>
    </w:p>
    <w:p w14:paraId="06E6EA57" w14:textId="77777777" w:rsidR="00047766" w:rsidRPr="004B1D38" w:rsidRDefault="0003750D" w:rsidP="00B23201">
      <w:pPr>
        <w:shd w:val="clear" w:color="auto" w:fill="FFFFFF"/>
        <w:spacing w:after="0" w:line="240" w:lineRule="auto"/>
        <w:ind w:firstLine="708"/>
        <w:jc w:val="both"/>
        <w:textAlignment w:val="baseline"/>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 xml:space="preserve">Вирус папилломы человека – </w:t>
      </w:r>
      <w:r w:rsidR="00C6307F" w:rsidRPr="004B1D38">
        <w:rPr>
          <w:rFonts w:ascii="Times New Roman" w:hAnsi="Times New Roman" w:cs="Times New Roman"/>
          <w:color w:val="000000" w:themeColor="text1"/>
          <w:sz w:val="28"/>
          <w:szCs w:val="28"/>
        </w:rPr>
        <w:t>является самой</w:t>
      </w:r>
      <w:r w:rsidRPr="004B1D38">
        <w:rPr>
          <w:rFonts w:ascii="Times New Roman" w:hAnsi="Times New Roman" w:cs="Times New Roman"/>
          <w:color w:val="000000" w:themeColor="text1"/>
          <w:sz w:val="28"/>
          <w:szCs w:val="28"/>
        </w:rPr>
        <w:t xml:space="preserve"> расп</w:t>
      </w:r>
      <w:r w:rsidR="00C6307F" w:rsidRPr="004B1D38">
        <w:rPr>
          <w:rFonts w:ascii="Times New Roman" w:hAnsi="Times New Roman" w:cs="Times New Roman"/>
          <w:color w:val="000000" w:themeColor="text1"/>
          <w:sz w:val="28"/>
          <w:szCs w:val="28"/>
        </w:rPr>
        <w:t>ространённая вирусной инфекцией</w:t>
      </w:r>
      <w:r w:rsidR="00B732A3" w:rsidRPr="004B1D38">
        <w:rPr>
          <w:rFonts w:ascii="Times New Roman" w:hAnsi="Times New Roman" w:cs="Times New Roman"/>
          <w:color w:val="000000" w:themeColor="text1"/>
          <w:sz w:val="28"/>
          <w:szCs w:val="28"/>
        </w:rPr>
        <w:t>,</w:t>
      </w:r>
      <w:r w:rsidR="0080081A" w:rsidRPr="004B1D38">
        <w:rPr>
          <w:rFonts w:ascii="Times New Roman" w:hAnsi="Times New Roman" w:cs="Times New Roman"/>
          <w:color w:val="000000" w:themeColor="text1"/>
          <w:sz w:val="28"/>
          <w:szCs w:val="28"/>
        </w:rPr>
        <w:t xml:space="preserve"> </w:t>
      </w:r>
      <w:r w:rsidR="00C74C72" w:rsidRPr="004B1D38">
        <w:rPr>
          <w:rFonts w:ascii="Times New Roman" w:hAnsi="Times New Roman" w:cs="Times New Roman"/>
          <w:color w:val="000000" w:themeColor="text1"/>
          <w:sz w:val="28"/>
          <w:szCs w:val="28"/>
        </w:rPr>
        <w:t xml:space="preserve">которая передается </w:t>
      </w:r>
      <w:r w:rsidR="00185732" w:rsidRPr="004B1D38">
        <w:rPr>
          <w:rFonts w:ascii="Times New Roman" w:hAnsi="Times New Roman" w:cs="Times New Roman"/>
          <w:color w:val="000000" w:themeColor="text1"/>
          <w:sz w:val="28"/>
          <w:szCs w:val="28"/>
        </w:rPr>
        <w:t>полов</w:t>
      </w:r>
      <w:r w:rsidR="00C74C72" w:rsidRPr="004B1D38">
        <w:rPr>
          <w:rFonts w:ascii="Times New Roman" w:hAnsi="Times New Roman" w:cs="Times New Roman"/>
          <w:color w:val="000000" w:themeColor="text1"/>
          <w:sz w:val="28"/>
          <w:szCs w:val="28"/>
        </w:rPr>
        <w:t>ым</w:t>
      </w:r>
      <w:r w:rsidR="00007588" w:rsidRPr="004B1D38">
        <w:rPr>
          <w:rFonts w:ascii="Times New Roman" w:hAnsi="Times New Roman" w:cs="Times New Roman"/>
          <w:color w:val="000000" w:themeColor="text1"/>
          <w:sz w:val="28"/>
          <w:szCs w:val="28"/>
        </w:rPr>
        <w:t xml:space="preserve"> и </w:t>
      </w:r>
      <w:r w:rsidR="00185732" w:rsidRPr="004B1D38">
        <w:rPr>
          <w:rFonts w:ascii="Times New Roman" w:hAnsi="Times New Roman" w:cs="Times New Roman"/>
          <w:color w:val="000000" w:themeColor="text1"/>
          <w:sz w:val="28"/>
          <w:szCs w:val="28"/>
        </w:rPr>
        <w:t>контактно-бытов</w:t>
      </w:r>
      <w:r w:rsidR="00C74C72" w:rsidRPr="004B1D38">
        <w:rPr>
          <w:rFonts w:ascii="Times New Roman" w:hAnsi="Times New Roman" w:cs="Times New Roman"/>
          <w:color w:val="000000" w:themeColor="text1"/>
          <w:sz w:val="28"/>
          <w:szCs w:val="28"/>
        </w:rPr>
        <w:t>ым пут</w:t>
      </w:r>
      <w:r w:rsidR="00007588" w:rsidRPr="004B1D38">
        <w:rPr>
          <w:rFonts w:ascii="Times New Roman" w:hAnsi="Times New Roman" w:cs="Times New Roman"/>
          <w:color w:val="000000" w:themeColor="text1"/>
          <w:sz w:val="28"/>
          <w:szCs w:val="28"/>
        </w:rPr>
        <w:t>ем</w:t>
      </w:r>
      <w:r w:rsidR="00C74C72" w:rsidRPr="004B1D38">
        <w:rPr>
          <w:rFonts w:ascii="Times New Roman" w:hAnsi="Times New Roman" w:cs="Times New Roman"/>
          <w:color w:val="000000" w:themeColor="text1"/>
          <w:sz w:val="28"/>
          <w:szCs w:val="28"/>
        </w:rPr>
        <w:t>, а также в</w:t>
      </w:r>
      <w:r w:rsidR="00185732" w:rsidRPr="004B1D38">
        <w:rPr>
          <w:rFonts w:ascii="Times New Roman" w:hAnsi="Times New Roman" w:cs="Times New Roman"/>
          <w:color w:val="000000" w:themeColor="text1"/>
          <w:sz w:val="28"/>
          <w:szCs w:val="28"/>
        </w:rPr>
        <w:t>озможна передача от инфицированной матери плоду</w:t>
      </w:r>
      <w:r w:rsidR="00C74C72" w:rsidRPr="004B1D38">
        <w:rPr>
          <w:rFonts w:ascii="Times New Roman" w:hAnsi="Times New Roman" w:cs="Times New Roman"/>
          <w:color w:val="000000" w:themeColor="text1"/>
          <w:sz w:val="28"/>
          <w:szCs w:val="28"/>
        </w:rPr>
        <w:t xml:space="preserve"> во время родов</w:t>
      </w:r>
      <w:r w:rsidR="004C3656" w:rsidRPr="004B1D38">
        <w:rPr>
          <w:rFonts w:ascii="Times New Roman" w:hAnsi="Times New Roman" w:cs="Times New Roman"/>
          <w:color w:val="000000" w:themeColor="text1"/>
          <w:sz w:val="28"/>
          <w:szCs w:val="28"/>
        </w:rPr>
        <w:t xml:space="preserve">. </w:t>
      </w:r>
      <w:r w:rsidR="00185732" w:rsidRPr="004B1D38">
        <w:rPr>
          <w:rFonts w:ascii="Times New Roman" w:hAnsi="Times New Roman" w:cs="Times New Roman"/>
          <w:color w:val="000000" w:themeColor="text1"/>
          <w:sz w:val="28"/>
          <w:szCs w:val="28"/>
        </w:rPr>
        <w:t>Человек может быть инфицирован несколькими типами ВПЧ.</w:t>
      </w:r>
      <w:r w:rsidR="00047766" w:rsidRPr="004B1D38">
        <w:rPr>
          <w:rFonts w:ascii="Times New Roman" w:hAnsi="Times New Roman" w:cs="Times New Roman"/>
          <w:color w:val="000000" w:themeColor="text1"/>
          <w:sz w:val="28"/>
          <w:szCs w:val="28"/>
        </w:rPr>
        <w:t xml:space="preserve"> </w:t>
      </w:r>
    </w:p>
    <w:p w14:paraId="63B8C5BF" w14:textId="77777777" w:rsidR="0003750D" w:rsidRPr="004B1D38" w:rsidRDefault="00185732" w:rsidP="00B23201">
      <w:pPr>
        <w:shd w:val="clear" w:color="auto" w:fill="FFFFFF"/>
        <w:spacing w:after="0" w:line="240" w:lineRule="auto"/>
        <w:ind w:firstLine="708"/>
        <w:jc w:val="both"/>
        <w:textAlignment w:val="baseline"/>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К факторам, провоцирующим р</w:t>
      </w:r>
      <w:r w:rsidR="00454D2E" w:rsidRPr="004B1D38">
        <w:rPr>
          <w:rFonts w:ascii="Times New Roman" w:hAnsi="Times New Roman" w:cs="Times New Roman"/>
          <w:color w:val="000000" w:themeColor="text1"/>
          <w:sz w:val="28"/>
          <w:szCs w:val="28"/>
        </w:rPr>
        <w:t>азвитие ВПЧ-инфекции, относятся</w:t>
      </w:r>
      <w:r w:rsidR="000F142E" w:rsidRPr="004B1D38">
        <w:rPr>
          <w:rFonts w:ascii="Times New Roman" w:hAnsi="Times New Roman" w:cs="Times New Roman"/>
          <w:color w:val="000000" w:themeColor="text1"/>
          <w:sz w:val="28"/>
          <w:szCs w:val="28"/>
        </w:rPr>
        <w:t xml:space="preserve"> </w:t>
      </w:r>
      <w:r w:rsidRPr="004B1D38">
        <w:rPr>
          <w:rFonts w:ascii="Times New Roman" w:hAnsi="Times New Roman" w:cs="Times New Roman"/>
          <w:color w:val="000000" w:themeColor="text1"/>
          <w:sz w:val="28"/>
          <w:szCs w:val="28"/>
        </w:rPr>
        <w:t xml:space="preserve">ранее начало половой жизни, большое количество половых партнеров, сниженный иммунитет, применение оральных контрацептивов, </w:t>
      </w:r>
      <w:r w:rsidR="000F142E" w:rsidRPr="004B1D38">
        <w:rPr>
          <w:rFonts w:ascii="Times New Roman" w:hAnsi="Times New Roman" w:cs="Times New Roman"/>
          <w:color w:val="000000" w:themeColor="text1"/>
          <w:sz w:val="28"/>
          <w:szCs w:val="28"/>
        </w:rPr>
        <w:t xml:space="preserve">авитаминозы, инфекции, </w:t>
      </w:r>
      <w:r w:rsidRPr="004B1D38">
        <w:rPr>
          <w:rFonts w:ascii="Times New Roman" w:hAnsi="Times New Roman" w:cs="Times New Roman"/>
          <w:color w:val="000000" w:themeColor="text1"/>
          <w:sz w:val="28"/>
          <w:szCs w:val="28"/>
        </w:rPr>
        <w:t xml:space="preserve">передаваемые половым путем, курение и </w:t>
      </w:r>
      <w:r w:rsidR="00C74C72" w:rsidRPr="004B1D38">
        <w:rPr>
          <w:rFonts w:ascii="Times New Roman" w:hAnsi="Times New Roman" w:cs="Times New Roman"/>
          <w:color w:val="000000" w:themeColor="text1"/>
          <w:sz w:val="28"/>
          <w:szCs w:val="28"/>
        </w:rPr>
        <w:t>другое</w:t>
      </w:r>
      <w:r w:rsidRPr="004B1D38">
        <w:rPr>
          <w:rFonts w:ascii="Times New Roman" w:hAnsi="Times New Roman" w:cs="Times New Roman"/>
          <w:color w:val="000000" w:themeColor="text1"/>
          <w:sz w:val="28"/>
          <w:szCs w:val="28"/>
        </w:rPr>
        <w:t>.</w:t>
      </w:r>
    </w:p>
    <w:p w14:paraId="42872ECA" w14:textId="77777777" w:rsidR="00327307" w:rsidRPr="004B1D38" w:rsidRDefault="00762B76" w:rsidP="00DB006F">
      <w:pPr>
        <w:shd w:val="clear" w:color="auto" w:fill="FFFFFF"/>
        <w:spacing w:after="0" w:line="240" w:lineRule="auto"/>
        <w:ind w:firstLine="709"/>
        <w:jc w:val="both"/>
        <w:textAlignment w:val="baseline"/>
        <w:rPr>
          <w:rFonts w:ascii="Times New Roman" w:eastAsia="Times New Roman" w:hAnsi="Times New Roman" w:cs="Times New Roman"/>
          <w:bCs/>
          <w:color w:val="000000" w:themeColor="text1"/>
          <w:sz w:val="28"/>
          <w:szCs w:val="28"/>
          <w:lang w:eastAsia="ru-RU"/>
        </w:rPr>
      </w:pPr>
      <w:r w:rsidRPr="004B1D38">
        <w:rPr>
          <w:rFonts w:ascii="Times New Roman" w:eastAsia="Times New Roman" w:hAnsi="Times New Roman" w:cs="Times New Roman"/>
          <w:bCs/>
          <w:color w:val="000000" w:themeColor="text1"/>
          <w:sz w:val="28"/>
          <w:szCs w:val="28"/>
          <w:lang w:eastAsia="ru-RU"/>
        </w:rPr>
        <w:t xml:space="preserve">Существует несколько видов профилактики, которые входят в мероприятия </w:t>
      </w:r>
      <w:r w:rsidR="00327307" w:rsidRPr="004B1D38">
        <w:rPr>
          <w:rFonts w:ascii="Times New Roman" w:eastAsia="Times New Roman" w:hAnsi="Times New Roman" w:cs="Times New Roman"/>
          <w:bCs/>
          <w:color w:val="000000" w:themeColor="text1"/>
          <w:sz w:val="28"/>
          <w:szCs w:val="28"/>
          <w:lang w:eastAsia="ru-RU"/>
        </w:rPr>
        <w:t>по борьбе с раком шейки матки</w:t>
      </w:r>
      <w:r w:rsidRPr="004B1D38">
        <w:rPr>
          <w:rFonts w:ascii="Times New Roman" w:eastAsia="Times New Roman" w:hAnsi="Times New Roman" w:cs="Times New Roman"/>
          <w:bCs/>
          <w:color w:val="000000" w:themeColor="text1"/>
          <w:sz w:val="28"/>
          <w:szCs w:val="28"/>
          <w:lang w:eastAsia="ru-RU"/>
        </w:rPr>
        <w:t>. П</w:t>
      </w:r>
      <w:r w:rsidR="00327307" w:rsidRPr="004B1D38">
        <w:rPr>
          <w:rFonts w:ascii="Times New Roman" w:eastAsia="Times New Roman" w:hAnsi="Times New Roman" w:cs="Times New Roman"/>
          <w:bCs/>
          <w:color w:val="000000" w:themeColor="text1"/>
          <w:sz w:val="28"/>
          <w:szCs w:val="28"/>
          <w:lang w:eastAsia="ru-RU"/>
        </w:rPr>
        <w:t>ервичная профилактика (вакцинация против ВПЧ), вторичная профилактика (скрининг и лечение предраковых поражений), третичная профилактика (диагностика и лечение инвазивного рака шейки матки) и паллиативная помощь.</w:t>
      </w:r>
    </w:p>
    <w:p w14:paraId="571AE5A1" w14:textId="77777777" w:rsidR="00705E0B" w:rsidRPr="004B1D38" w:rsidRDefault="00762B76" w:rsidP="00B23201">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4B1D38">
        <w:rPr>
          <w:rFonts w:ascii="Times New Roman" w:hAnsi="Times New Roman" w:cs="Times New Roman"/>
          <w:color w:val="000000" w:themeColor="text1"/>
          <w:sz w:val="28"/>
          <w:szCs w:val="28"/>
        </w:rPr>
        <w:t xml:space="preserve">В таких странах как </w:t>
      </w:r>
      <w:r w:rsidRPr="004B1D38">
        <w:rPr>
          <w:rFonts w:ascii="Times New Roman" w:eastAsia="Times New Roman" w:hAnsi="Times New Roman" w:cs="Times New Roman"/>
          <w:color w:val="000000" w:themeColor="text1"/>
          <w:sz w:val="28"/>
          <w:szCs w:val="28"/>
          <w:bdr w:val="none" w:sz="0" w:space="0" w:color="auto" w:frame="1"/>
          <w:lang w:eastAsia="ru-RU"/>
        </w:rPr>
        <w:t>США, Канада, Австралия, Бразилия, Венесуэла, Великобритания</w:t>
      </w:r>
      <w:r w:rsidRPr="004B1D38">
        <w:rPr>
          <w:rFonts w:ascii="Times New Roman" w:hAnsi="Times New Roman" w:cs="Times New Roman"/>
          <w:color w:val="000000" w:themeColor="text1"/>
          <w:sz w:val="28"/>
          <w:szCs w:val="28"/>
        </w:rPr>
        <w:t xml:space="preserve"> </w:t>
      </w:r>
      <w:r w:rsidR="00AC487C" w:rsidRPr="004B1D38">
        <w:rPr>
          <w:rFonts w:ascii="Times New Roman" w:eastAsia="Times New Roman" w:hAnsi="Times New Roman" w:cs="Times New Roman"/>
          <w:color w:val="000000" w:themeColor="text1"/>
          <w:sz w:val="28"/>
          <w:szCs w:val="28"/>
          <w:bdr w:val="none" w:sz="0" w:space="0" w:color="auto" w:frame="1"/>
          <w:lang w:eastAsia="ru-RU"/>
        </w:rPr>
        <w:t xml:space="preserve">вакцину против вируса папилломы человека </w:t>
      </w:r>
      <w:r w:rsidR="005426C6" w:rsidRPr="004B1D38">
        <w:rPr>
          <w:rFonts w:ascii="Times New Roman" w:eastAsia="Times New Roman" w:hAnsi="Times New Roman" w:cs="Times New Roman"/>
          <w:color w:val="000000" w:themeColor="text1"/>
          <w:sz w:val="28"/>
          <w:szCs w:val="28"/>
          <w:bdr w:val="none" w:sz="0" w:space="0" w:color="auto" w:frame="1"/>
          <w:lang w:eastAsia="ru-RU"/>
        </w:rPr>
        <w:t xml:space="preserve">включили </w:t>
      </w:r>
      <w:r w:rsidR="00AC487C" w:rsidRPr="004B1D38">
        <w:rPr>
          <w:rFonts w:ascii="Times New Roman" w:eastAsia="Times New Roman" w:hAnsi="Times New Roman" w:cs="Times New Roman"/>
          <w:color w:val="000000" w:themeColor="text1"/>
          <w:sz w:val="28"/>
          <w:szCs w:val="28"/>
          <w:bdr w:val="none" w:sz="0" w:space="0" w:color="auto" w:frame="1"/>
          <w:lang w:eastAsia="ru-RU"/>
        </w:rPr>
        <w:t xml:space="preserve">в национальную программу иммунизации. В числе этих стран и другие страны Евросоюза. В 16 странах прививают как девочек, так и мальчиков. </w:t>
      </w:r>
    </w:p>
    <w:p w14:paraId="3DE8410F" w14:textId="77777777" w:rsidR="005B3571" w:rsidRPr="004B1D38" w:rsidRDefault="005B3571" w:rsidP="00DB006F">
      <w:pPr>
        <w:spacing w:after="0" w:line="240" w:lineRule="auto"/>
        <w:ind w:firstLine="708"/>
        <w:jc w:val="both"/>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Ключевые слова:</w:t>
      </w:r>
      <w:r w:rsidR="00DB006F" w:rsidRPr="004B1D38">
        <w:rPr>
          <w:rFonts w:ascii="Times New Roman" w:hAnsi="Times New Roman" w:cs="Times New Roman"/>
          <w:color w:val="000000" w:themeColor="text1"/>
          <w:sz w:val="28"/>
          <w:szCs w:val="28"/>
        </w:rPr>
        <w:t xml:space="preserve"> вирус папилломы человека, беременные, рак шейки матки, </w:t>
      </w:r>
      <w:r w:rsidR="009F337C" w:rsidRPr="004B1D38">
        <w:rPr>
          <w:rFonts w:ascii="Times New Roman" w:hAnsi="Times New Roman" w:cs="Times New Roman"/>
          <w:color w:val="000000" w:themeColor="text1"/>
          <w:sz w:val="28"/>
          <w:szCs w:val="28"/>
        </w:rPr>
        <w:t xml:space="preserve">инфекции, </w:t>
      </w:r>
      <w:r w:rsidR="00DB006F" w:rsidRPr="004B1D38">
        <w:rPr>
          <w:rFonts w:ascii="Times New Roman" w:hAnsi="Times New Roman" w:cs="Times New Roman"/>
          <w:color w:val="000000" w:themeColor="text1"/>
          <w:sz w:val="28"/>
          <w:szCs w:val="28"/>
        </w:rPr>
        <w:t>вакцинация, скрининг.</w:t>
      </w:r>
    </w:p>
    <w:p w14:paraId="1214A1B0" w14:textId="77777777" w:rsidR="00DB006F" w:rsidRPr="004B1D38" w:rsidRDefault="00DB006F" w:rsidP="005B3571">
      <w:pPr>
        <w:spacing w:after="0" w:line="240" w:lineRule="auto"/>
        <w:rPr>
          <w:rFonts w:ascii="Times New Roman" w:hAnsi="Times New Roman" w:cs="Times New Roman"/>
          <w:b/>
          <w:color w:val="000000" w:themeColor="text1"/>
          <w:sz w:val="28"/>
          <w:szCs w:val="28"/>
        </w:rPr>
      </w:pPr>
    </w:p>
    <w:p w14:paraId="4511518E" w14:textId="77777777" w:rsidR="008760E3" w:rsidRDefault="008760E3" w:rsidP="005B3571">
      <w:pPr>
        <w:jc w:val="center"/>
        <w:rPr>
          <w:rFonts w:ascii="Times New Roman" w:hAnsi="Times New Roman" w:cs="Times New Roman"/>
          <w:b/>
          <w:color w:val="000000" w:themeColor="text1"/>
          <w:sz w:val="28"/>
          <w:szCs w:val="28"/>
        </w:rPr>
      </w:pPr>
    </w:p>
    <w:p w14:paraId="03C4F4F3" w14:textId="77777777" w:rsidR="008760E3" w:rsidRDefault="008760E3" w:rsidP="005B3571">
      <w:pPr>
        <w:jc w:val="center"/>
        <w:rPr>
          <w:rFonts w:ascii="Times New Roman" w:hAnsi="Times New Roman" w:cs="Times New Roman"/>
          <w:b/>
          <w:color w:val="000000" w:themeColor="text1"/>
          <w:sz w:val="28"/>
          <w:szCs w:val="28"/>
        </w:rPr>
      </w:pPr>
    </w:p>
    <w:p w14:paraId="085F8753" w14:textId="77777777" w:rsidR="008760E3" w:rsidRDefault="008760E3" w:rsidP="005B3571">
      <w:pPr>
        <w:jc w:val="center"/>
        <w:rPr>
          <w:rFonts w:ascii="Times New Roman" w:hAnsi="Times New Roman" w:cs="Times New Roman"/>
          <w:b/>
          <w:color w:val="000000" w:themeColor="text1"/>
          <w:sz w:val="28"/>
          <w:szCs w:val="28"/>
        </w:rPr>
      </w:pPr>
    </w:p>
    <w:p w14:paraId="36ED0F15" w14:textId="77777777" w:rsidR="008760E3" w:rsidRDefault="008760E3" w:rsidP="005B3571">
      <w:pPr>
        <w:jc w:val="center"/>
        <w:rPr>
          <w:rFonts w:ascii="Times New Roman" w:hAnsi="Times New Roman" w:cs="Times New Roman"/>
          <w:b/>
          <w:color w:val="000000" w:themeColor="text1"/>
          <w:sz w:val="28"/>
          <w:szCs w:val="28"/>
        </w:rPr>
      </w:pPr>
    </w:p>
    <w:p w14:paraId="482283EF" w14:textId="77777777" w:rsidR="008760E3" w:rsidRDefault="008760E3" w:rsidP="005B3571">
      <w:pPr>
        <w:jc w:val="center"/>
        <w:rPr>
          <w:rFonts w:ascii="Times New Roman" w:hAnsi="Times New Roman" w:cs="Times New Roman"/>
          <w:b/>
          <w:color w:val="000000" w:themeColor="text1"/>
          <w:sz w:val="28"/>
          <w:szCs w:val="28"/>
        </w:rPr>
      </w:pPr>
    </w:p>
    <w:p w14:paraId="2673A32E" w14:textId="77777777" w:rsidR="008760E3" w:rsidRDefault="008760E3" w:rsidP="005B3571">
      <w:pPr>
        <w:jc w:val="center"/>
        <w:rPr>
          <w:rFonts w:ascii="Times New Roman" w:hAnsi="Times New Roman" w:cs="Times New Roman"/>
          <w:b/>
          <w:color w:val="000000" w:themeColor="text1"/>
          <w:sz w:val="28"/>
          <w:szCs w:val="28"/>
        </w:rPr>
      </w:pPr>
    </w:p>
    <w:p w14:paraId="7ECAC090" w14:textId="3C2FDFA5" w:rsidR="008760E3" w:rsidRDefault="008760E3" w:rsidP="005B3571">
      <w:pPr>
        <w:jc w:val="center"/>
        <w:rPr>
          <w:rFonts w:ascii="Times New Roman" w:hAnsi="Times New Roman" w:cs="Times New Roman"/>
          <w:b/>
          <w:color w:val="000000" w:themeColor="text1"/>
          <w:sz w:val="28"/>
          <w:szCs w:val="28"/>
        </w:rPr>
      </w:pPr>
    </w:p>
    <w:p w14:paraId="13A39B6E" w14:textId="1A1413B6" w:rsidR="005C6597" w:rsidRDefault="005C6597" w:rsidP="005B3571">
      <w:pPr>
        <w:jc w:val="center"/>
        <w:rPr>
          <w:rFonts w:ascii="Times New Roman" w:hAnsi="Times New Roman" w:cs="Times New Roman"/>
          <w:b/>
          <w:color w:val="000000" w:themeColor="text1"/>
          <w:sz w:val="28"/>
          <w:szCs w:val="28"/>
        </w:rPr>
      </w:pPr>
    </w:p>
    <w:p w14:paraId="0F44FD38" w14:textId="77777777" w:rsidR="005C6597" w:rsidRDefault="005C6597" w:rsidP="005B3571">
      <w:pPr>
        <w:jc w:val="center"/>
        <w:rPr>
          <w:rFonts w:ascii="Times New Roman" w:hAnsi="Times New Roman" w:cs="Times New Roman"/>
          <w:b/>
          <w:color w:val="000000" w:themeColor="text1"/>
          <w:sz w:val="28"/>
          <w:szCs w:val="28"/>
        </w:rPr>
      </w:pPr>
    </w:p>
    <w:p w14:paraId="503E8F0B" w14:textId="744ACF1C" w:rsidR="005B3571" w:rsidRPr="004B1D38" w:rsidRDefault="005B3571" w:rsidP="005B3571">
      <w:pPr>
        <w:jc w:val="center"/>
        <w:rPr>
          <w:rFonts w:ascii="Times New Roman" w:hAnsi="Times New Roman" w:cs="Times New Roman"/>
          <w:b/>
          <w:color w:val="000000" w:themeColor="text1"/>
          <w:sz w:val="28"/>
          <w:szCs w:val="28"/>
        </w:rPr>
      </w:pPr>
      <w:r w:rsidRPr="004B1D38">
        <w:rPr>
          <w:rFonts w:ascii="Times New Roman" w:hAnsi="Times New Roman" w:cs="Times New Roman"/>
          <w:b/>
          <w:color w:val="000000" w:themeColor="text1"/>
          <w:sz w:val="28"/>
          <w:szCs w:val="28"/>
          <w:lang w:val="en-US"/>
        </w:rPr>
        <w:lastRenderedPageBreak/>
        <w:t>POLICY</w:t>
      </w:r>
      <w:r w:rsidRPr="004B1D38">
        <w:rPr>
          <w:rFonts w:ascii="Times New Roman" w:hAnsi="Times New Roman" w:cs="Times New Roman"/>
          <w:b/>
          <w:color w:val="000000" w:themeColor="text1"/>
          <w:sz w:val="28"/>
          <w:szCs w:val="28"/>
        </w:rPr>
        <w:t xml:space="preserve"> </w:t>
      </w:r>
      <w:r w:rsidRPr="004B1D38">
        <w:rPr>
          <w:rFonts w:ascii="Times New Roman" w:hAnsi="Times New Roman" w:cs="Times New Roman"/>
          <w:b/>
          <w:color w:val="000000" w:themeColor="text1"/>
          <w:sz w:val="28"/>
          <w:szCs w:val="28"/>
          <w:lang w:val="en-US"/>
        </w:rPr>
        <w:t>BRIEF</w:t>
      </w:r>
    </w:p>
    <w:p w14:paraId="0B02734A" w14:textId="77777777" w:rsidR="00F1791D" w:rsidRPr="004B1D38" w:rsidRDefault="00F1791D" w:rsidP="00B23201">
      <w:pPr>
        <w:spacing w:after="0" w:line="240" w:lineRule="auto"/>
        <w:jc w:val="center"/>
        <w:rPr>
          <w:rFonts w:ascii="Times New Roman" w:hAnsi="Times New Roman" w:cs="Times New Roman"/>
          <w:b/>
          <w:color w:val="000000" w:themeColor="text1"/>
          <w:sz w:val="28"/>
          <w:szCs w:val="28"/>
        </w:rPr>
      </w:pPr>
      <w:r w:rsidRPr="004B1D38">
        <w:rPr>
          <w:rFonts w:ascii="Times New Roman" w:hAnsi="Times New Roman" w:cs="Times New Roman"/>
          <w:b/>
          <w:color w:val="000000" w:themeColor="text1"/>
          <w:sz w:val="28"/>
          <w:szCs w:val="28"/>
        </w:rPr>
        <w:t>Цель</w:t>
      </w:r>
    </w:p>
    <w:p w14:paraId="780D8CA3" w14:textId="6EF80030" w:rsidR="00AC487C" w:rsidRDefault="00F1791D" w:rsidP="00B23201">
      <w:pPr>
        <w:shd w:val="clear" w:color="auto" w:fill="FFFFFF"/>
        <w:spacing w:after="0" w:line="240" w:lineRule="auto"/>
        <w:ind w:firstLine="708"/>
        <w:jc w:val="both"/>
        <w:textAlignment w:val="baseline"/>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 xml:space="preserve">Эпидемиологическая характеристика онкогинекологической патологии папилломавирусной этиологии </w:t>
      </w:r>
      <w:r w:rsidR="00AC487C" w:rsidRPr="004B1D38">
        <w:rPr>
          <w:rFonts w:ascii="Times New Roman" w:hAnsi="Times New Roman" w:cs="Times New Roman"/>
          <w:color w:val="000000" w:themeColor="text1"/>
          <w:sz w:val="28"/>
          <w:szCs w:val="28"/>
        </w:rPr>
        <w:t>для</w:t>
      </w:r>
      <w:r w:rsidRPr="004B1D38">
        <w:rPr>
          <w:rFonts w:ascii="Times New Roman" w:hAnsi="Times New Roman" w:cs="Times New Roman"/>
          <w:color w:val="000000" w:themeColor="text1"/>
          <w:sz w:val="28"/>
          <w:szCs w:val="28"/>
        </w:rPr>
        <w:t xml:space="preserve"> совершенствования мер профилактики</w:t>
      </w:r>
      <w:r w:rsidR="00AC487C" w:rsidRPr="004B1D38">
        <w:rPr>
          <w:rFonts w:ascii="Times New Roman" w:hAnsi="Times New Roman" w:cs="Times New Roman"/>
          <w:color w:val="000000" w:themeColor="text1"/>
          <w:sz w:val="28"/>
          <w:szCs w:val="28"/>
        </w:rPr>
        <w:t xml:space="preserve"> и лечения</w:t>
      </w:r>
      <w:r w:rsidRPr="004B1D38">
        <w:rPr>
          <w:rFonts w:ascii="Times New Roman" w:hAnsi="Times New Roman" w:cs="Times New Roman"/>
          <w:color w:val="000000" w:themeColor="text1"/>
          <w:sz w:val="28"/>
          <w:szCs w:val="28"/>
        </w:rPr>
        <w:t>.</w:t>
      </w:r>
      <w:r w:rsidR="00AC487C" w:rsidRPr="004B1D38">
        <w:rPr>
          <w:rFonts w:ascii="Times New Roman" w:hAnsi="Times New Roman" w:cs="Times New Roman"/>
          <w:color w:val="000000" w:themeColor="text1"/>
          <w:sz w:val="28"/>
          <w:szCs w:val="28"/>
        </w:rPr>
        <w:t xml:space="preserve"> Отметить роль программам профилактики рака шейки матки для борьбы эффективной комплексной помощи.</w:t>
      </w:r>
    </w:p>
    <w:p w14:paraId="3441373F" w14:textId="77777777" w:rsidR="008760E3" w:rsidRPr="004B1D38" w:rsidRDefault="008760E3" w:rsidP="00B23201">
      <w:pPr>
        <w:shd w:val="clear" w:color="auto" w:fill="FFFFFF"/>
        <w:spacing w:after="0" w:line="240" w:lineRule="auto"/>
        <w:ind w:firstLine="708"/>
        <w:jc w:val="both"/>
        <w:textAlignment w:val="baseline"/>
        <w:rPr>
          <w:rFonts w:ascii="Times New Roman" w:hAnsi="Times New Roman" w:cs="Times New Roman"/>
          <w:color w:val="000000" w:themeColor="text1"/>
          <w:sz w:val="28"/>
          <w:szCs w:val="28"/>
        </w:rPr>
      </w:pPr>
    </w:p>
    <w:p w14:paraId="3AD9303E" w14:textId="77777777" w:rsidR="0003750D" w:rsidRPr="004B1D38" w:rsidRDefault="005B3571" w:rsidP="00B23201">
      <w:pPr>
        <w:pStyle w:val="ac"/>
        <w:spacing w:after="0" w:line="240" w:lineRule="auto"/>
        <w:ind w:left="0"/>
        <w:jc w:val="center"/>
        <w:rPr>
          <w:rFonts w:ascii="Times New Roman" w:hAnsi="Times New Roman" w:cs="Times New Roman"/>
          <w:b/>
          <w:color w:val="000000" w:themeColor="text1"/>
          <w:sz w:val="28"/>
          <w:szCs w:val="28"/>
        </w:rPr>
      </w:pPr>
      <w:r w:rsidRPr="004B1D38">
        <w:rPr>
          <w:rFonts w:ascii="Times New Roman" w:hAnsi="Times New Roman" w:cs="Times New Roman"/>
          <w:b/>
          <w:color w:val="000000" w:themeColor="text1"/>
          <w:sz w:val="28"/>
          <w:szCs w:val="28"/>
        </w:rPr>
        <w:t xml:space="preserve">Описание проблемы: </w:t>
      </w:r>
      <w:r w:rsidR="00274B8E" w:rsidRPr="004B1D38">
        <w:rPr>
          <w:rFonts w:ascii="Times New Roman" w:hAnsi="Times New Roman" w:cs="Times New Roman"/>
          <w:b/>
          <w:color w:val="000000" w:themeColor="text1"/>
          <w:sz w:val="28"/>
          <w:szCs w:val="28"/>
        </w:rPr>
        <w:t>С</w:t>
      </w:r>
      <w:r w:rsidR="003C4F3A" w:rsidRPr="004B1D38">
        <w:rPr>
          <w:rFonts w:ascii="Times New Roman" w:hAnsi="Times New Roman" w:cs="Times New Roman"/>
          <w:b/>
          <w:color w:val="000000" w:themeColor="text1"/>
          <w:sz w:val="28"/>
          <w:szCs w:val="28"/>
        </w:rPr>
        <w:t xml:space="preserve">ведения о ВПЧ </w:t>
      </w:r>
    </w:p>
    <w:p w14:paraId="391C8B12" w14:textId="77777777" w:rsidR="003C4F3A" w:rsidRPr="004B1D38" w:rsidRDefault="001A65A1" w:rsidP="003C4F3A">
      <w:pPr>
        <w:pStyle w:val="af0"/>
        <w:spacing w:before="0" w:beforeAutospacing="0" w:after="0" w:afterAutospacing="0"/>
        <w:ind w:firstLine="708"/>
        <w:jc w:val="both"/>
        <w:rPr>
          <w:color w:val="000000" w:themeColor="text1"/>
          <w:sz w:val="28"/>
          <w:szCs w:val="28"/>
        </w:rPr>
      </w:pPr>
      <w:hyperlink r:id="rId12" w:history="1">
        <w:r w:rsidR="003C4F3A" w:rsidRPr="004B1D38">
          <w:rPr>
            <w:rStyle w:val="af"/>
            <w:bCs/>
            <w:color w:val="000000" w:themeColor="text1"/>
            <w:sz w:val="28"/>
            <w:szCs w:val="28"/>
            <w:u w:val="none"/>
          </w:rPr>
          <w:t>ВПЧ</w:t>
        </w:r>
      </w:hyperlink>
      <w:r w:rsidR="003C4F3A" w:rsidRPr="004B1D38">
        <w:rPr>
          <w:color w:val="000000" w:themeColor="text1"/>
          <w:sz w:val="28"/>
          <w:szCs w:val="28"/>
        </w:rPr>
        <w:t xml:space="preserve"> - семейство из более чем 100</w:t>
      </w:r>
      <w:hyperlink r:id="rId13" w:tgtFrame="_blank" w:tooltip="Образовательное слайд-шоу" w:history="1">
        <w:r w:rsidR="003C4F3A" w:rsidRPr="004B1D38">
          <w:rPr>
            <w:rStyle w:val="af"/>
            <w:bCs/>
            <w:color w:val="000000" w:themeColor="text1"/>
            <w:sz w:val="28"/>
            <w:szCs w:val="28"/>
            <w:u w:val="none"/>
          </w:rPr>
          <w:t> вирусов,</w:t>
        </w:r>
      </w:hyperlink>
      <w:r w:rsidR="003C4F3A" w:rsidRPr="004B1D38">
        <w:rPr>
          <w:color w:val="000000" w:themeColor="text1"/>
          <w:sz w:val="28"/>
          <w:szCs w:val="28"/>
        </w:rPr>
        <w:t> включая те, которые вызывают</w:t>
      </w:r>
      <w:hyperlink r:id="rId14" w:history="1">
        <w:r w:rsidR="003C4F3A" w:rsidRPr="004B1D38">
          <w:rPr>
            <w:rStyle w:val="af"/>
            <w:bCs/>
            <w:color w:val="000000" w:themeColor="text1"/>
            <w:sz w:val="28"/>
            <w:szCs w:val="28"/>
            <w:u w:val="none"/>
          </w:rPr>
          <w:t> бородавки</w:t>
        </w:r>
      </w:hyperlink>
      <w:r w:rsidR="003C4F3A" w:rsidRPr="004B1D38">
        <w:rPr>
          <w:color w:val="000000" w:themeColor="text1"/>
          <w:sz w:val="28"/>
          <w:szCs w:val="28"/>
        </w:rPr>
        <w:t> и передаются при контакте. Некоторые типы вируса папилломы человека связаны с опухолями половых путей, включая, в частности,</w:t>
      </w:r>
      <w:hyperlink r:id="rId15" w:history="1">
        <w:r w:rsidR="003C4F3A" w:rsidRPr="004B1D38">
          <w:rPr>
            <w:rStyle w:val="af"/>
            <w:bCs/>
            <w:color w:val="000000" w:themeColor="text1"/>
            <w:sz w:val="28"/>
            <w:szCs w:val="28"/>
            <w:u w:val="none"/>
          </w:rPr>
          <w:t> рак шейки матки</w:t>
        </w:r>
      </w:hyperlink>
      <w:r w:rsidR="003C4F3A" w:rsidRPr="004B1D38">
        <w:rPr>
          <w:color w:val="000000" w:themeColor="text1"/>
          <w:sz w:val="28"/>
          <w:szCs w:val="28"/>
        </w:rPr>
        <w:t> .</w:t>
      </w:r>
    </w:p>
    <w:p w14:paraId="1710157F" w14:textId="77777777" w:rsidR="003C4F3A" w:rsidRPr="004B1D38" w:rsidRDefault="003C4F3A" w:rsidP="003C4F3A">
      <w:pPr>
        <w:pStyle w:val="af0"/>
        <w:spacing w:before="0" w:beforeAutospacing="0" w:after="0" w:afterAutospacing="0"/>
        <w:ind w:firstLine="708"/>
        <w:jc w:val="both"/>
        <w:rPr>
          <w:color w:val="000000" w:themeColor="text1"/>
          <w:sz w:val="28"/>
          <w:szCs w:val="28"/>
        </w:rPr>
      </w:pPr>
      <w:r w:rsidRPr="004B1D38">
        <w:rPr>
          <w:color w:val="000000" w:themeColor="text1"/>
          <w:sz w:val="28"/>
          <w:szCs w:val="28"/>
        </w:rPr>
        <w:t>Из более чем 100 типов </w:t>
      </w:r>
      <w:hyperlink r:id="rId16" w:history="1">
        <w:r w:rsidRPr="004B1D38">
          <w:rPr>
            <w:rStyle w:val="af"/>
            <w:bCs/>
            <w:color w:val="000000" w:themeColor="text1"/>
            <w:sz w:val="28"/>
            <w:szCs w:val="28"/>
            <w:u w:val="none"/>
          </w:rPr>
          <w:t>вирусов папилломы человека</w:t>
        </w:r>
      </w:hyperlink>
      <w:r w:rsidRPr="004B1D38">
        <w:rPr>
          <w:color w:val="000000" w:themeColor="text1"/>
          <w:sz w:val="28"/>
          <w:szCs w:val="28"/>
        </w:rPr>
        <w:t> более 30 типов могут передаваться от одного человека к другому при половом контакте. Большинство генитальных инфекций, вызванных вирусом папилломы человека, возникают и проходят в течение нескольких лет. Однако иногда инфекция, вызванная вирусом папилломы человека, может сохраняться в течение многих лет, вызывая клеточные аномалии или не вызывая их.</w:t>
      </w:r>
    </w:p>
    <w:p w14:paraId="5F156873" w14:textId="77777777" w:rsidR="003C4F3A" w:rsidRPr="004B1D38" w:rsidRDefault="003C4F3A" w:rsidP="003C4F3A">
      <w:pPr>
        <w:pStyle w:val="af0"/>
        <w:spacing w:before="0" w:beforeAutospacing="0" w:after="0" w:afterAutospacing="0"/>
        <w:ind w:firstLine="708"/>
        <w:jc w:val="both"/>
        <w:rPr>
          <w:color w:val="000000" w:themeColor="text1"/>
          <w:sz w:val="28"/>
          <w:szCs w:val="28"/>
        </w:rPr>
      </w:pPr>
      <w:r w:rsidRPr="004B1D38">
        <w:rPr>
          <w:color w:val="000000" w:themeColor="text1"/>
          <w:sz w:val="28"/>
          <w:szCs w:val="28"/>
        </w:rPr>
        <w:t>Большинство вирусов папилломы человека вызывают появление </w:t>
      </w:r>
      <w:hyperlink r:id="rId17" w:tgtFrame="_blank" w:tooltip="Медицинское изображение" w:history="1">
        <w:r w:rsidRPr="004B1D38">
          <w:rPr>
            <w:rStyle w:val="af"/>
            <w:bCs/>
            <w:color w:val="000000" w:themeColor="text1"/>
            <w:sz w:val="28"/>
            <w:szCs w:val="28"/>
            <w:u w:val="none"/>
          </w:rPr>
          <w:t>бородавок</w:t>
        </w:r>
      </w:hyperlink>
      <w:r w:rsidRPr="004B1D38">
        <w:rPr>
          <w:color w:val="000000" w:themeColor="text1"/>
          <w:sz w:val="28"/>
          <w:szCs w:val="28"/>
        </w:rPr>
        <w:t> на руках, пальцах и даже на лице. Таким образом, большинство этих вирусов безвредны и вызывают не более чем косметические проблемы. Вирусы папилломы человека также могут вызывать болезненные </w:t>
      </w:r>
      <w:hyperlink r:id="rId18" w:tgtFrame="_blank" w:tooltip="Медицинское изображение" w:history="1">
        <w:r w:rsidRPr="004B1D38">
          <w:rPr>
            <w:rStyle w:val="af"/>
            <w:bCs/>
            <w:color w:val="000000" w:themeColor="text1"/>
            <w:sz w:val="28"/>
            <w:szCs w:val="28"/>
            <w:u w:val="none"/>
          </w:rPr>
          <w:t>подошвенные бородавки</w:t>
        </w:r>
      </w:hyperlink>
      <w:r w:rsidRPr="004B1D38">
        <w:rPr>
          <w:color w:val="000000" w:themeColor="text1"/>
          <w:sz w:val="28"/>
          <w:szCs w:val="28"/>
        </w:rPr>
        <w:t> (на подошве стопы).</w:t>
      </w:r>
    </w:p>
    <w:p w14:paraId="5354F046" w14:textId="77777777" w:rsidR="003C4F3A" w:rsidRPr="004B1D38" w:rsidRDefault="003C4F3A" w:rsidP="003C4F3A">
      <w:pPr>
        <w:pStyle w:val="af0"/>
        <w:spacing w:before="0" w:beforeAutospacing="0" w:after="0" w:afterAutospacing="0"/>
        <w:ind w:firstLine="708"/>
        <w:jc w:val="both"/>
        <w:rPr>
          <w:color w:val="000000" w:themeColor="text1"/>
          <w:sz w:val="28"/>
          <w:szCs w:val="28"/>
        </w:rPr>
      </w:pPr>
      <w:r w:rsidRPr="004B1D38">
        <w:rPr>
          <w:color w:val="000000" w:themeColor="text1"/>
          <w:sz w:val="28"/>
          <w:szCs w:val="28"/>
        </w:rPr>
        <w:t>Однако некоторые типы вируса папилломы человека поражают главным образом влажную кожу половых органов, вызывая </w:t>
      </w:r>
      <w:hyperlink r:id="rId19" w:history="1">
        <w:r w:rsidRPr="004B1D38">
          <w:rPr>
            <w:rStyle w:val="af"/>
            <w:bCs/>
            <w:color w:val="000000" w:themeColor="text1"/>
            <w:sz w:val="28"/>
            <w:szCs w:val="28"/>
            <w:u w:val="none"/>
          </w:rPr>
          <w:t>кондиломы</w:t>
        </w:r>
      </w:hyperlink>
      <w:r w:rsidRPr="004B1D38">
        <w:rPr>
          <w:color w:val="000000" w:themeColor="text1"/>
          <w:sz w:val="28"/>
          <w:szCs w:val="28"/>
        </w:rPr>
        <w:t> и значительно повышая риск </w:t>
      </w:r>
      <w:hyperlink r:id="rId20" w:history="1">
        <w:r w:rsidRPr="004B1D38">
          <w:rPr>
            <w:rStyle w:val="af"/>
            <w:bCs/>
            <w:color w:val="000000" w:themeColor="text1"/>
            <w:sz w:val="28"/>
            <w:szCs w:val="28"/>
            <w:u w:val="none"/>
          </w:rPr>
          <w:t>рака</w:t>
        </w:r>
      </w:hyperlink>
      <w:r w:rsidRPr="004B1D38">
        <w:rPr>
          <w:color w:val="000000" w:themeColor="text1"/>
          <w:sz w:val="28"/>
          <w:szCs w:val="28"/>
        </w:rPr>
        <w:t> шейки матки.</w:t>
      </w:r>
    </w:p>
    <w:p w14:paraId="7C9287DD" w14:textId="77777777" w:rsidR="003C4F3A" w:rsidRPr="004B1D38" w:rsidRDefault="001A65A1" w:rsidP="003C4F3A">
      <w:pPr>
        <w:pStyle w:val="af0"/>
        <w:spacing w:before="0" w:beforeAutospacing="0" w:after="0" w:afterAutospacing="0"/>
        <w:ind w:firstLine="708"/>
        <w:jc w:val="both"/>
        <w:rPr>
          <w:color w:val="000000" w:themeColor="text1"/>
          <w:sz w:val="28"/>
          <w:szCs w:val="28"/>
        </w:rPr>
      </w:pPr>
      <w:hyperlink r:id="rId21" w:tgtFrame="_blank" w:tooltip="Медицинское изображение" w:history="1">
        <w:r w:rsidR="003C4F3A" w:rsidRPr="004B1D38">
          <w:rPr>
            <w:rStyle w:val="af"/>
            <w:bCs/>
            <w:color w:val="000000" w:themeColor="text1"/>
            <w:sz w:val="28"/>
            <w:szCs w:val="28"/>
            <w:u w:val="none"/>
          </w:rPr>
          <w:t>Остроконечные кондиломы</w:t>
        </w:r>
      </w:hyperlink>
      <w:r w:rsidR="003C4F3A" w:rsidRPr="004B1D38">
        <w:rPr>
          <w:color w:val="000000" w:themeColor="text1"/>
          <w:sz w:val="28"/>
          <w:szCs w:val="28"/>
        </w:rPr>
        <w:t> (технически известные как остроконечные кондиломы) чаще всего связаны с двумя типами вирусов папилломы человека: </w:t>
      </w:r>
      <w:hyperlink r:id="rId22" w:tgtFrame="_blank" w:tooltip="Медицинское изображение" w:history="1">
        <w:r w:rsidR="003C4F3A" w:rsidRPr="004B1D38">
          <w:rPr>
            <w:rStyle w:val="af"/>
            <w:bCs/>
            <w:color w:val="000000" w:themeColor="text1"/>
            <w:sz w:val="28"/>
            <w:szCs w:val="28"/>
            <w:u w:val="none"/>
          </w:rPr>
          <w:t>ВПЧ-</w:t>
        </w:r>
      </w:hyperlink>
      <w:r w:rsidR="003C4F3A" w:rsidRPr="004B1D38">
        <w:rPr>
          <w:color w:val="000000" w:themeColor="text1"/>
          <w:sz w:val="28"/>
          <w:szCs w:val="28"/>
        </w:rPr>
        <w:t> 6 и ВПЧ-11. Бородавки могут появиться в течение нескольких недель после полового контакта с человеком, инфицированным вирусом папилломы человека, или они могут появиться через месяцы или годы, или они могут никогда не появиться. </w:t>
      </w:r>
      <w:hyperlink r:id="rId23" w:history="1">
        <w:r w:rsidR="003C4F3A" w:rsidRPr="004B1D38">
          <w:rPr>
            <w:rStyle w:val="af"/>
            <w:bCs/>
            <w:color w:val="000000" w:themeColor="text1"/>
            <w:sz w:val="28"/>
            <w:szCs w:val="28"/>
            <w:u w:val="none"/>
          </w:rPr>
          <w:t>ВПЧ</w:t>
        </w:r>
      </w:hyperlink>
      <w:r w:rsidR="003C4F3A" w:rsidRPr="004B1D38">
        <w:rPr>
          <w:color w:val="000000" w:themeColor="text1"/>
          <w:sz w:val="28"/>
          <w:szCs w:val="28"/>
        </w:rPr>
        <w:t> также могут вызывать плоские аномальные разрастания в области гениталий и на шейке матки (нижняя часть матки, которая выходит во влагалище). Однако инфекции половых органов, вызванные вирусом папилломы человека, обычно не вызывают симптомов.</w:t>
      </w:r>
    </w:p>
    <w:p w14:paraId="1C7332B5" w14:textId="77777777" w:rsidR="003C4F3A" w:rsidRPr="004B1D38" w:rsidRDefault="003C4F3A" w:rsidP="003C4F3A">
      <w:pPr>
        <w:pStyle w:val="af0"/>
        <w:spacing w:before="0" w:beforeAutospacing="0" w:after="0" w:afterAutospacing="0"/>
        <w:jc w:val="both"/>
        <w:rPr>
          <w:color w:val="000000" w:themeColor="text1"/>
          <w:sz w:val="28"/>
          <w:szCs w:val="28"/>
        </w:rPr>
      </w:pPr>
      <w:r w:rsidRPr="004B1D38">
        <w:rPr>
          <w:color w:val="000000" w:themeColor="text1"/>
          <w:sz w:val="28"/>
          <w:szCs w:val="28"/>
        </w:rPr>
        <w:t>Вирусы папилломы человека теперь признаны основной причиной </w:t>
      </w:r>
      <w:hyperlink r:id="rId24" w:history="1">
        <w:r w:rsidRPr="004B1D38">
          <w:rPr>
            <w:rStyle w:val="af"/>
            <w:bCs/>
            <w:color w:val="000000" w:themeColor="text1"/>
            <w:sz w:val="28"/>
            <w:szCs w:val="28"/>
            <w:u w:val="none"/>
          </w:rPr>
          <w:t>рака шейки матки</w:t>
        </w:r>
      </w:hyperlink>
      <w:r w:rsidRPr="004B1D38">
        <w:rPr>
          <w:color w:val="000000" w:themeColor="text1"/>
          <w:sz w:val="28"/>
          <w:szCs w:val="28"/>
        </w:rPr>
        <w:t> . Вирусы папилломы человека могут играть роль в </w:t>
      </w:r>
      <w:hyperlink r:id="rId25" w:history="1">
        <w:r w:rsidRPr="004B1D38">
          <w:rPr>
            <w:rStyle w:val="af"/>
            <w:bCs/>
            <w:color w:val="000000" w:themeColor="text1"/>
            <w:sz w:val="28"/>
            <w:szCs w:val="28"/>
            <w:u w:val="none"/>
          </w:rPr>
          <w:t>раке</w:t>
        </w:r>
      </w:hyperlink>
      <w:r w:rsidRPr="004B1D38">
        <w:rPr>
          <w:color w:val="000000" w:themeColor="text1"/>
          <w:sz w:val="28"/>
          <w:szCs w:val="28"/>
        </w:rPr>
        <w:t> заднего прохода, вульвы, влагалища и некоторых раках ротоглотки (средней части глотки, включающей мягкое небо, основание языка и </w:t>
      </w:r>
      <w:hyperlink r:id="rId26" w:history="1">
        <w:r w:rsidRPr="004B1D38">
          <w:rPr>
            <w:rStyle w:val="af"/>
            <w:bCs/>
            <w:color w:val="000000" w:themeColor="text1"/>
            <w:sz w:val="28"/>
            <w:szCs w:val="28"/>
            <w:u w:val="none"/>
          </w:rPr>
          <w:t>миндалины</w:t>
        </w:r>
      </w:hyperlink>
      <w:r w:rsidRPr="004B1D38">
        <w:rPr>
          <w:color w:val="000000" w:themeColor="text1"/>
          <w:sz w:val="28"/>
          <w:szCs w:val="28"/>
        </w:rPr>
        <w:t> ). Заражение вирусом папилломы человека также является фактором риска развития </w:t>
      </w:r>
      <w:hyperlink r:id="rId27" w:history="1">
        <w:r w:rsidRPr="004B1D38">
          <w:rPr>
            <w:rStyle w:val="af"/>
            <w:bCs/>
            <w:color w:val="000000" w:themeColor="text1"/>
            <w:sz w:val="28"/>
            <w:szCs w:val="28"/>
            <w:u w:val="none"/>
          </w:rPr>
          <w:t>рака полового члена</w:t>
        </w:r>
      </w:hyperlink>
      <w:r w:rsidRPr="004B1D38">
        <w:rPr>
          <w:color w:val="000000" w:themeColor="text1"/>
          <w:sz w:val="28"/>
          <w:szCs w:val="28"/>
        </w:rPr>
        <w:t> ( </w:t>
      </w:r>
      <w:hyperlink r:id="rId28" w:history="1">
        <w:r w:rsidRPr="004B1D38">
          <w:rPr>
            <w:rStyle w:val="af"/>
            <w:bCs/>
            <w:color w:val="000000" w:themeColor="text1"/>
            <w:sz w:val="28"/>
            <w:szCs w:val="28"/>
            <w:u w:val="none"/>
          </w:rPr>
          <w:t>рака полового члена</w:t>
        </w:r>
      </w:hyperlink>
      <w:r w:rsidRPr="004B1D38">
        <w:rPr>
          <w:color w:val="000000" w:themeColor="text1"/>
          <w:sz w:val="28"/>
          <w:szCs w:val="28"/>
        </w:rPr>
        <w:t> ).</w:t>
      </w:r>
    </w:p>
    <w:p w14:paraId="0A6D0254" w14:textId="77777777" w:rsidR="00B24D18" w:rsidRPr="004B1D38" w:rsidRDefault="003C4F3A" w:rsidP="00B24D18">
      <w:pPr>
        <w:pStyle w:val="af0"/>
        <w:spacing w:before="0" w:beforeAutospacing="0" w:after="0" w:afterAutospacing="0"/>
        <w:ind w:firstLine="708"/>
        <w:jc w:val="both"/>
        <w:rPr>
          <w:color w:val="000000" w:themeColor="text1"/>
          <w:sz w:val="28"/>
          <w:szCs w:val="28"/>
        </w:rPr>
      </w:pPr>
      <w:r w:rsidRPr="004B1D38">
        <w:rPr>
          <w:color w:val="000000" w:themeColor="text1"/>
          <w:sz w:val="28"/>
          <w:szCs w:val="28"/>
        </w:rPr>
        <w:t>Некоторые типы вирусов папиллом</w:t>
      </w:r>
      <w:r w:rsidR="00B24D18" w:rsidRPr="004B1D38">
        <w:rPr>
          <w:color w:val="000000" w:themeColor="text1"/>
          <w:sz w:val="28"/>
          <w:szCs w:val="28"/>
        </w:rPr>
        <w:t>ы человека относятся к вирусам «низкого риска»</w:t>
      </w:r>
      <w:r w:rsidRPr="004B1D38">
        <w:rPr>
          <w:color w:val="000000" w:themeColor="text1"/>
          <w:sz w:val="28"/>
          <w:szCs w:val="28"/>
        </w:rPr>
        <w:t>, потому что они редко вызывают </w:t>
      </w:r>
      <w:hyperlink r:id="rId29" w:tgtFrame="_blank" w:history="1">
        <w:r w:rsidRPr="004B1D38">
          <w:rPr>
            <w:rStyle w:val="af"/>
            <w:bCs/>
            <w:color w:val="000000" w:themeColor="text1"/>
            <w:sz w:val="28"/>
            <w:szCs w:val="28"/>
            <w:u w:val="none"/>
          </w:rPr>
          <w:t>рак</w:t>
        </w:r>
      </w:hyperlink>
      <w:r w:rsidRPr="004B1D38">
        <w:rPr>
          <w:color w:val="000000" w:themeColor="text1"/>
          <w:sz w:val="28"/>
          <w:szCs w:val="28"/>
        </w:rPr>
        <w:t> . </w:t>
      </w:r>
      <w:r w:rsidR="00B24D18" w:rsidRPr="004B1D38">
        <w:rPr>
          <w:color w:val="000000" w:themeColor="text1"/>
          <w:sz w:val="28"/>
          <w:szCs w:val="28"/>
        </w:rPr>
        <w:t xml:space="preserve">Заражение большинством штаммов генитального ВПЧ низкого риска не вызывает </w:t>
      </w:r>
      <w:r w:rsidR="00B24D18" w:rsidRPr="004B1D38">
        <w:rPr>
          <w:color w:val="000000" w:themeColor="text1"/>
          <w:sz w:val="28"/>
          <w:szCs w:val="28"/>
        </w:rPr>
        <w:lastRenderedPageBreak/>
        <w:t>симптомов и исчезает, когда организм вырабатывает иммунитет к вирусу. Эти штаммы не связаны с раком, но могут вызывать остроконечные кондиломы.</w:t>
      </w:r>
    </w:p>
    <w:p w14:paraId="12FF0950" w14:textId="77777777" w:rsidR="00B24D18" w:rsidRPr="004B1D38" w:rsidRDefault="00B24D18" w:rsidP="00B24D18">
      <w:pPr>
        <w:spacing w:after="0" w:line="240" w:lineRule="auto"/>
        <w:jc w:val="both"/>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Помимо вульвы и полового члена, бородавки могут появляться на шейке матки или влагалище у женщин, на мошонке у мужчин или вокруг анального отверстия у мужчин и женщин. Также могут появиться бородавки во рту и горле. Два штамма ВПЧ, типы 6 и 11, вызывают 90 процентов этих бородавок. Только около 1 процента сексуально активных американцев имеют заметные остроконечные кондиломы, которые требуют лечения для предотвращения распространения на другие области половых органов и на сексуальных партнеров.</w:t>
      </w:r>
    </w:p>
    <w:p w14:paraId="5D150FC3" w14:textId="77777777" w:rsidR="00B24D18" w:rsidRPr="004B1D38" w:rsidRDefault="00B24D18" w:rsidP="00B24D18">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Некоторые штаммы ВПЧ низкого риска могут вызывать легкую дисплазию шейки матки, аномальные изменения клеток на поверхности шейки матки. Эти изменения не являются предраковыми.</w:t>
      </w:r>
    </w:p>
    <w:p w14:paraId="0C0A938B" w14:textId="77777777" w:rsidR="003C4F3A" w:rsidRPr="004B1D38" w:rsidRDefault="003C4F3A" w:rsidP="003C4F3A">
      <w:pPr>
        <w:pStyle w:val="af0"/>
        <w:spacing w:before="0" w:beforeAutospacing="0" w:after="0" w:afterAutospacing="0"/>
        <w:ind w:firstLine="708"/>
        <w:jc w:val="both"/>
        <w:rPr>
          <w:color w:val="000000" w:themeColor="text1"/>
          <w:sz w:val="28"/>
          <w:szCs w:val="28"/>
        </w:rPr>
      </w:pPr>
      <w:r w:rsidRPr="004B1D38">
        <w:rPr>
          <w:color w:val="000000" w:themeColor="text1"/>
          <w:sz w:val="28"/>
          <w:szCs w:val="28"/>
        </w:rPr>
        <w:t>Вирусы папилломы человека, которые с большей вероятностью приводят к развитию </w:t>
      </w:r>
      <w:hyperlink r:id="rId30" w:tgtFrame="_blank" w:tooltip="Обучающая викторина" w:history="1">
        <w:r w:rsidRPr="004B1D38">
          <w:rPr>
            <w:rStyle w:val="af"/>
            <w:bCs/>
            <w:color w:val="000000" w:themeColor="text1"/>
            <w:sz w:val="28"/>
            <w:szCs w:val="28"/>
            <w:u w:val="none"/>
          </w:rPr>
          <w:t>рака</w:t>
        </w:r>
      </w:hyperlink>
      <w:r w:rsidRPr="004B1D38">
        <w:rPr>
          <w:color w:val="000000" w:themeColor="text1"/>
          <w:sz w:val="28"/>
          <w:szCs w:val="28"/>
        </w:rPr>
        <w:t> , относятся к группе «высокого риска». Типы папилломавирусов человека как с низким, так и с высоким риском могут вызывать рост аномальных клеток, но обычно только типы вирусов папилломы человека с высоким риском могут вызывать рак.</w:t>
      </w:r>
    </w:p>
    <w:p w14:paraId="0CCAFDF6" w14:textId="77777777" w:rsidR="003C4F3A" w:rsidRPr="004B1D38" w:rsidRDefault="003C4F3A" w:rsidP="003C4F3A">
      <w:pPr>
        <w:pStyle w:val="af0"/>
        <w:spacing w:before="0" w:beforeAutospacing="0" w:after="0" w:afterAutospacing="0"/>
        <w:ind w:firstLine="708"/>
        <w:jc w:val="both"/>
        <w:rPr>
          <w:color w:val="000000" w:themeColor="text1"/>
          <w:sz w:val="28"/>
          <w:szCs w:val="28"/>
        </w:rPr>
      </w:pPr>
      <w:r w:rsidRPr="004B1D38">
        <w:rPr>
          <w:color w:val="000000" w:themeColor="text1"/>
          <w:sz w:val="28"/>
          <w:szCs w:val="28"/>
        </w:rPr>
        <w:t>Передающиеся половым путем вирусы папилломы человека высокого риска включают типы 16, 18, 31, 33, 35, 39, 45, 51, 52, 56, 58, 59, 68, 69 и, возможно, некоторые другие. Эти типы вирусов папилломы человека высокого риска вызывают наросты, которые обычно плоские и почти невидимые по сравнению с бородавками, вызванными типами ВПЧ-6 и ВПЧ-11.</w:t>
      </w:r>
    </w:p>
    <w:p w14:paraId="627D7E43" w14:textId="77777777" w:rsidR="003C4F3A" w:rsidRPr="004B1D38" w:rsidRDefault="003C4F3A" w:rsidP="003C4F3A">
      <w:pPr>
        <w:pStyle w:val="af0"/>
        <w:spacing w:before="0" w:beforeAutospacing="0" w:after="0" w:afterAutospacing="0"/>
        <w:ind w:firstLine="708"/>
        <w:jc w:val="both"/>
        <w:rPr>
          <w:color w:val="000000" w:themeColor="text1"/>
          <w:sz w:val="28"/>
          <w:szCs w:val="28"/>
        </w:rPr>
      </w:pPr>
      <w:r w:rsidRPr="004B1D38">
        <w:rPr>
          <w:color w:val="000000" w:themeColor="text1"/>
          <w:sz w:val="28"/>
          <w:szCs w:val="28"/>
        </w:rPr>
        <w:t>Фактором риска заражения ВПЧ является наличие в анамнезе многих половых партнеров. Хотя инфекции ВПЧ могут проходить сами по себе, не вызывая каких-либо аномалий, инфицирование типами вируса папилломы человека высокого риска увеличивает вероятность того, что легкие клеточные аномалии перерастут в более серьезные и </w:t>
      </w:r>
      <w:hyperlink r:id="rId31" w:tgtFrame="_blank" w:tooltip="Образовательное слайд-шоу" w:history="1">
        <w:r w:rsidRPr="004B1D38">
          <w:rPr>
            <w:rStyle w:val="af"/>
            <w:bCs/>
            <w:color w:val="000000" w:themeColor="text1"/>
            <w:sz w:val="28"/>
            <w:szCs w:val="28"/>
            <w:u w:val="none"/>
          </w:rPr>
          <w:t>рак шейки матки</w:t>
        </w:r>
      </w:hyperlink>
      <w:r w:rsidRPr="004B1D38">
        <w:rPr>
          <w:color w:val="000000" w:themeColor="text1"/>
          <w:sz w:val="28"/>
          <w:szCs w:val="28"/>
        </w:rPr>
        <w:t> . Тем не менее, из женщин, у которых развиваются аномальные клеточные изменения с типами папилломавируса человека высокого риска, только у небольшого процента разовьется рак шейки матки, если аномальные клетки не будут удалены.</w:t>
      </w:r>
    </w:p>
    <w:p w14:paraId="0361BD84" w14:textId="77777777" w:rsidR="003C4F3A" w:rsidRPr="004B1D38" w:rsidRDefault="003C4F3A" w:rsidP="003C4F3A">
      <w:pPr>
        <w:pStyle w:val="af0"/>
        <w:spacing w:before="0" w:beforeAutospacing="0" w:after="0" w:afterAutospacing="0"/>
        <w:jc w:val="both"/>
        <w:rPr>
          <w:color w:val="000000" w:themeColor="text1"/>
          <w:sz w:val="28"/>
          <w:szCs w:val="28"/>
        </w:rPr>
      </w:pPr>
      <w:r w:rsidRPr="004B1D38">
        <w:rPr>
          <w:color w:val="000000" w:themeColor="text1"/>
          <w:sz w:val="28"/>
          <w:szCs w:val="28"/>
        </w:rPr>
        <w:t>Исследования показывают, что развитие рака шейки матки у женщины зависит от множества факторов, действующих вместе с вирусами папилломы человека высокого риска. Факторы, которые могут увеличить риск рака шейки матки у женщин с инфекцией папилломы человека, включают </w:t>
      </w:r>
      <w:hyperlink r:id="rId32" w:history="1">
        <w:r w:rsidRPr="004B1D38">
          <w:rPr>
            <w:rStyle w:val="af"/>
            <w:bCs/>
            <w:color w:val="000000" w:themeColor="text1"/>
            <w:sz w:val="28"/>
            <w:szCs w:val="28"/>
            <w:u w:val="none"/>
          </w:rPr>
          <w:t>курение</w:t>
        </w:r>
      </w:hyperlink>
      <w:r w:rsidRPr="004B1D38">
        <w:rPr>
          <w:color w:val="000000" w:themeColor="text1"/>
          <w:sz w:val="28"/>
          <w:szCs w:val="28"/>
        </w:rPr>
        <w:t> и многодетность.</w:t>
      </w:r>
    </w:p>
    <w:p w14:paraId="57B01704" w14:textId="77777777" w:rsidR="003C4F3A" w:rsidRPr="004B1D38" w:rsidRDefault="003C4F3A" w:rsidP="003C4F3A">
      <w:pPr>
        <w:pStyle w:val="af0"/>
        <w:spacing w:before="0" w:beforeAutospacing="0" w:after="0" w:afterAutospacing="0"/>
        <w:ind w:firstLine="708"/>
        <w:jc w:val="both"/>
        <w:rPr>
          <w:color w:val="000000" w:themeColor="text1"/>
          <w:sz w:val="28"/>
          <w:szCs w:val="28"/>
        </w:rPr>
      </w:pPr>
      <w:r w:rsidRPr="004B1D38">
        <w:rPr>
          <w:color w:val="000000" w:themeColor="text1"/>
          <w:sz w:val="28"/>
          <w:szCs w:val="28"/>
        </w:rPr>
        <w:t>Вирусы папилломы человека продуцируют белки, известные как E5, E6 и E7. Эти белки мешают клеточным функциям, которые обычно предотвращают чрезмерный рост. Например, HPV-6 вмешивается в человеческий белок p53. Этот белок присутствует у всех людей и препятствует росту опухолей.</w:t>
      </w:r>
    </w:p>
    <w:p w14:paraId="196FD8C9" w14:textId="77777777" w:rsidR="00F31ADD" w:rsidRPr="004B1D38" w:rsidRDefault="00F31ADD" w:rsidP="00B23201">
      <w:pPr>
        <w:pStyle w:val="a6"/>
        <w:rPr>
          <w:rFonts w:ascii="Times New Roman" w:hAnsi="Times New Roman" w:cs="Times New Roman"/>
          <w:color w:val="000000" w:themeColor="text1"/>
          <w:sz w:val="28"/>
          <w:szCs w:val="28"/>
        </w:rPr>
      </w:pPr>
    </w:p>
    <w:p w14:paraId="72DC52CF" w14:textId="77777777" w:rsidR="00E918C8" w:rsidRPr="004B1D38" w:rsidRDefault="00E918C8" w:rsidP="00B23201">
      <w:pPr>
        <w:pStyle w:val="af0"/>
        <w:spacing w:before="0" w:beforeAutospacing="0" w:after="0" w:afterAutospacing="0"/>
        <w:jc w:val="center"/>
        <w:textAlignment w:val="top"/>
        <w:rPr>
          <w:b/>
          <w:color w:val="000000" w:themeColor="text1"/>
          <w:sz w:val="28"/>
          <w:szCs w:val="28"/>
        </w:rPr>
      </w:pPr>
      <w:r w:rsidRPr="004B1D38">
        <w:rPr>
          <w:b/>
          <w:color w:val="000000" w:themeColor="text1"/>
          <w:sz w:val="28"/>
          <w:szCs w:val="28"/>
        </w:rPr>
        <w:t>Факторы риска хронической ВПЧ-инфекции и рака шейки матки</w:t>
      </w:r>
    </w:p>
    <w:p w14:paraId="0961CD75" w14:textId="77777777" w:rsidR="00E918C8" w:rsidRPr="004B1D38" w:rsidRDefault="005426C6" w:rsidP="00F24237">
      <w:pPr>
        <w:pStyle w:val="a6"/>
        <w:numPr>
          <w:ilvl w:val="0"/>
          <w:numId w:val="5"/>
        </w:numPr>
        <w:jc w:val="both"/>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 xml:space="preserve">степень онкогенности </w:t>
      </w:r>
      <w:r w:rsidRPr="004B1D38">
        <w:rPr>
          <w:rFonts w:ascii="Times New Roman" w:hAnsi="Times New Roman" w:cs="Times New Roman"/>
          <w:color w:val="000000" w:themeColor="text1"/>
          <w:sz w:val="28"/>
          <w:szCs w:val="28"/>
        </w:rPr>
        <w:tab/>
        <w:t>ВПЧ очень высокая</w:t>
      </w:r>
      <w:r w:rsidR="00E918C8" w:rsidRPr="004B1D38">
        <w:rPr>
          <w:rFonts w:ascii="Times New Roman" w:hAnsi="Times New Roman" w:cs="Times New Roman"/>
          <w:color w:val="000000" w:themeColor="text1"/>
          <w:sz w:val="28"/>
          <w:szCs w:val="28"/>
        </w:rPr>
        <w:t>;</w:t>
      </w:r>
    </w:p>
    <w:p w14:paraId="0813B788" w14:textId="77777777" w:rsidR="00E918C8" w:rsidRPr="004B1D38" w:rsidRDefault="00E918C8" w:rsidP="00F24237">
      <w:pPr>
        <w:pStyle w:val="a6"/>
        <w:numPr>
          <w:ilvl w:val="0"/>
          <w:numId w:val="5"/>
        </w:numPr>
        <w:jc w:val="both"/>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lastRenderedPageBreak/>
        <w:t>нарушения иммунитета: люди с ослабленным иммунитетом, в частности, лица, живущие с ВИЧ, подвержены более высокому риску хронической ВПЧ-инфекции и ускоренного развития предраковых поражений и рака;</w:t>
      </w:r>
    </w:p>
    <w:p w14:paraId="77748E75" w14:textId="77777777" w:rsidR="00E918C8" w:rsidRPr="004B1D38" w:rsidRDefault="005426C6" w:rsidP="00F24237">
      <w:pPr>
        <w:pStyle w:val="a6"/>
        <w:numPr>
          <w:ilvl w:val="0"/>
          <w:numId w:val="5"/>
        </w:numPr>
        <w:jc w:val="both"/>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 xml:space="preserve">при </w:t>
      </w:r>
      <w:r w:rsidR="00E918C8" w:rsidRPr="004B1D38">
        <w:rPr>
          <w:rFonts w:ascii="Times New Roman" w:hAnsi="Times New Roman" w:cs="Times New Roman"/>
          <w:color w:val="000000" w:themeColor="text1"/>
          <w:sz w:val="28"/>
          <w:szCs w:val="28"/>
        </w:rPr>
        <w:t>н</w:t>
      </w:r>
      <w:r w:rsidRPr="004B1D38">
        <w:rPr>
          <w:rFonts w:ascii="Times New Roman" w:hAnsi="Times New Roman" w:cs="Times New Roman"/>
          <w:color w:val="000000" w:themeColor="text1"/>
          <w:sz w:val="28"/>
          <w:szCs w:val="28"/>
        </w:rPr>
        <w:t>аличии</w:t>
      </w:r>
      <w:r w:rsidR="00E918C8" w:rsidRPr="004B1D38">
        <w:rPr>
          <w:rFonts w:ascii="Times New Roman" w:hAnsi="Times New Roman" w:cs="Times New Roman"/>
          <w:color w:val="000000" w:themeColor="text1"/>
          <w:sz w:val="28"/>
          <w:szCs w:val="28"/>
        </w:rPr>
        <w:t xml:space="preserve"> сопутствующих инфекций, передающихся половым путем, таких как генитальный герпес, хламидиоз и гонорея;</w:t>
      </w:r>
    </w:p>
    <w:p w14:paraId="4D8A053B" w14:textId="77777777" w:rsidR="00E918C8" w:rsidRPr="004B1D38" w:rsidRDefault="00E918C8" w:rsidP="00F24237">
      <w:pPr>
        <w:pStyle w:val="a6"/>
        <w:numPr>
          <w:ilvl w:val="0"/>
          <w:numId w:val="5"/>
        </w:numPr>
        <w:jc w:val="both"/>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количество родов в анамнезе и роды в раннем возрасте;</w:t>
      </w:r>
    </w:p>
    <w:p w14:paraId="42F78379" w14:textId="77777777" w:rsidR="00F31ADD" w:rsidRPr="004B1D38" w:rsidRDefault="00E918C8" w:rsidP="00F24237">
      <w:pPr>
        <w:pStyle w:val="a6"/>
        <w:numPr>
          <w:ilvl w:val="0"/>
          <w:numId w:val="5"/>
        </w:numPr>
        <w:jc w:val="both"/>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курение</w:t>
      </w:r>
      <w:r w:rsidR="00F31ADD" w:rsidRPr="004B1D38">
        <w:rPr>
          <w:rFonts w:ascii="Times New Roman" w:hAnsi="Times New Roman" w:cs="Times New Roman"/>
          <w:color w:val="000000" w:themeColor="text1"/>
          <w:sz w:val="28"/>
          <w:szCs w:val="28"/>
        </w:rPr>
        <w:t xml:space="preserve"> табака.</w:t>
      </w:r>
      <w:r w:rsidR="00301130" w:rsidRPr="004B1D38">
        <w:rPr>
          <w:rFonts w:ascii="Times New Roman" w:hAnsi="Times New Roman" w:cs="Times New Roman"/>
          <w:color w:val="000000" w:themeColor="text1"/>
          <w:sz w:val="28"/>
          <w:szCs w:val="28"/>
        </w:rPr>
        <w:t xml:space="preserve"> </w:t>
      </w:r>
    </w:p>
    <w:p w14:paraId="2C7B8709" w14:textId="77777777" w:rsidR="00E918C8" w:rsidRPr="004B1D38" w:rsidRDefault="00E918C8" w:rsidP="00B23201">
      <w:pPr>
        <w:pStyle w:val="a6"/>
        <w:ind w:firstLine="709"/>
        <w:jc w:val="both"/>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 xml:space="preserve">В </w:t>
      </w:r>
      <w:r w:rsidR="005426C6" w:rsidRPr="004B1D38">
        <w:rPr>
          <w:rFonts w:ascii="Times New Roman" w:hAnsi="Times New Roman" w:cs="Times New Roman"/>
          <w:color w:val="000000" w:themeColor="text1"/>
          <w:sz w:val="28"/>
          <w:szCs w:val="28"/>
        </w:rPr>
        <w:t>редких случаях</w:t>
      </w:r>
      <w:r w:rsidRPr="004B1D38">
        <w:rPr>
          <w:rFonts w:ascii="Times New Roman" w:hAnsi="Times New Roman" w:cs="Times New Roman"/>
          <w:color w:val="000000" w:themeColor="text1"/>
          <w:sz w:val="28"/>
          <w:szCs w:val="28"/>
        </w:rPr>
        <w:t xml:space="preserve"> инфекции ВПЧ определенных типов могут принимать хронический характер и со временем привод</w:t>
      </w:r>
      <w:r w:rsidR="005426C6" w:rsidRPr="004B1D38">
        <w:rPr>
          <w:rFonts w:ascii="Times New Roman" w:hAnsi="Times New Roman" w:cs="Times New Roman"/>
          <w:color w:val="000000" w:themeColor="text1"/>
          <w:sz w:val="28"/>
          <w:szCs w:val="28"/>
        </w:rPr>
        <w:t>ят</w:t>
      </w:r>
      <w:r w:rsidRPr="004B1D38">
        <w:rPr>
          <w:rFonts w:ascii="Times New Roman" w:hAnsi="Times New Roman" w:cs="Times New Roman"/>
          <w:color w:val="000000" w:themeColor="text1"/>
          <w:sz w:val="28"/>
          <w:szCs w:val="28"/>
        </w:rPr>
        <w:t xml:space="preserve"> к развитию рака шейки матки. Все женщины подвержены риску перехода инфекции в хроническую форму и прогрессирования предраковых поражений в инвазивный рак шейки матки.</w:t>
      </w:r>
    </w:p>
    <w:p w14:paraId="19F82217" w14:textId="77777777" w:rsidR="00F31ADD" w:rsidRPr="004B1D38" w:rsidRDefault="00E918C8" w:rsidP="00B23201">
      <w:pPr>
        <w:pStyle w:val="a6"/>
        <w:ind w:firstLine="709"/>
        <w:jc w:val="both"/>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У женщин с нормальным иммунитетом рак шейки матки может развиваться в течение 15-20 лет. Однако при нарушениях иммунной системы, например, у женщин с не леченой ВИЧ-инфекцией, этот процесс может занять всего 5–10 лет.</w:t>
      </w:r>
      <w:r w:rsidR="00301130" w:rsidRPr="004B1D38">
        <w:rPr>
          <w:rFonts w:ascii="Times New Roman" w:eastAsia="Times New Roman" w:hAnsi="Times New Roman" w:cs="Times New Roman"/>
          <w:color w:val="000000" w:themeColor="text1"/>
          <w:sz w:val="28"/>
          <w:szCs w:val="28"/>
          <w:bdr w:val="none" w:sz="0" w:space="0" w:color="auto" w:frame="1"/>
        </w:rPr>
        <w:t xml:space="preserve"> [2]</w:t>
      </w:r>
    </w:p>
    <w:p w14:paraId="5F407A36" w14:textId="77777777" w:rsidR="00C14CED" w:rsidRPr="004B1D38" w:rsidRDefault="00C14CED" w:rsidP="00C14CED">
      <w:pPr>
        <w:shd w:val="clear" w:color="auto" w:fill="FFFFFF"/>
        <w:spacing w:after="0" w:line="240" w:lineRule="auto"/>
        <w:ind w:firstLine="708"/>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ВПЧ приводит не только к раку шейки матки. Иногда он приводит к:</w:t>
      </w:r>
    </w:p>
    <w:p w14:paraId="479D49C0" w14:textId="77777777" w:rsidR="00C14CED" w:rsidRPr="004B1D38" w:rsidRDefault="00C14CED" w:rsidP="00F24237">
      <w:pPr>
        <w:pStyle w:val="ac"/>
        <w:numPr>
          <w:ilvl w:val="0"/>
          <w:numId w:val="3"/>
        </w:numPr>
        <w:shd w:val="clear" w:color="auto" w:fill="FFFFFF"/>
        <w:spacing w:after="0" w:line="240" w:lineRule="auto"/>
        <w:ind w:left="709" w:firstLine="0"/>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в 90% случаев вызывает рак ануса у мужчин и женщин;</w:t>
      </w:r>
    </w:p>
    <w:p w14:paraId="7823264F" w14:textId="77777777" w:rsidR="00C14CED" w:rsidRPr="004B1D38" w:rsidRDefault="00C14CED" w:rsidP="00F24237">
      <w:pPr>
        <w:pStyle w:val="ac"/>
        <w:numPr>
          <w:ilvl w:val="0"/>
          <w:numId w:val="3"/>
        </w:numPr>
        <w:shd w:val="clear" w:color="auto" w:fill="FFFFFF"/>
        <w:spacing w:after="0" w:line="240" w:lineRule="auto"/>
        <w:ind w:left="709" w:firstLine="0"/>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в 70% случаев – рак полости рта и глотки;</w:t>
      </w:r>
    </w:p>
    <w:p w14:paraId="7781A38D" w14:textId="77777777" w:rsidR="00C14CED" w:rsidRPr="004B1D38" w:rsidRDefault="00C14CED" w:rsidP="00F24237">
      <w:pPr>
        <w:pStyle w:val="ac"/>
        <w:numPr>
          <w:ilvl w:val="0"/>
          <w:numId w:val="3"/>
        </w:numPr>
        <w:shd w:val="clear" w:color="auto" w:fill="FFFFFF"/>
        <w:spacing w:after="0" w:line="240" w:lineRule="auto"/>
        <w:ind w:left="709" w:firstLine="0"/>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в 65-70% случаев – рак влагалища и вульвы;</w:t>
      </w:r>
    </w:p>
    <w:p w14:paraId="436C45FE" w14:textId="77777777" w:rsidR="00C14CED" w:rsidRPr="004B1D38" w:rsidRDefault="00C14CED" w:rsidP="00F24237">
      <w:pPr>
        <w:pStyle w:val="ac"/>
        <w:numPr>
          <w:ilvl w:val="0"/>
          <w:numId w:val="3"/>
        </w:numPr>
        <w:shd w:val="clear" w:color="auto" w:fill="FFFFFF"/>
        <w:spacing w:after="0" w:line="240" w:lineRule="auto"/>
        <w:ind w:left="709" w:firstLine="0"/>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в 50% случаев – рак пениса.</w:t>
      </w:r>
    </w:p>
    <w:p w14:paraId="2BC5FF29" w14:textId="77777777" w:rsidR="00636D21" w:rsidRPr="004B1D38" w:rsidRDefault="00636D21" w:rsidP="00636D21">
      <w:pPr>
        <w:pStyle w:val="ac"/>
        <w:shd w:val="clear" w:color="auto" w:fill="FFFFFF"/>
        <w:spacing w:after="0" w:line="240" w:lineRule="auto"/>
        <w:ind w:left="709"/>
        <w:rPr>
          <w:rFonts w:ascii="Times New Roman" w:eastAsia="Times New Roman" w:hAnsi="Times New Roman" w:cs="Times New Roman"/>
          <w:color w:val="000000" w:themeColor="text1"/>
          <w:sz w:val="28"/>
          <w:szCs w:val="28"/>
        </w:rPr>
      </w:pPr>
    </w:p>
    <w:p w14:paraId="65DA9239" w14:textId="77777777" w:rsidR="003C4F3A" w:rsidRPr="004B1D38" w:rsidRDefault="003C4F3A" w:rsidP="003C4F3A">
      <w:pPr>
        <w:pStyle w:val="ac"/>
        <w:shd w:val="clear" w:color="auto" w:fill="FFFFFF"/>
        <w:spacing w:after="0" w:line="240" w:lineRule="auto"/>
        <w:ind w:left="709"/>
        <w:jc w:val="center"/>
        <w:rPr>
          <w:rFonts w:ascii="Times New Roman" w:eastAsia="Times New Roman" w:hAnsi="Times New Roman" w:cs="Times New Roman"/>
          <w:b/>
          <w:color w:val="000000" w:themeColor="text1"/>
          <w:sz w:val="28"/>
          <w:szCs w:val="28"/>
        </w:rPr>
      </w:pPr>
      <w:r w:rsidRPr="004B1D38">
        <w:rPr>
          <w:rFonts w:ascii="Times New Roman" w:eastAsia="Times New Roman" w:hAnsi="Times New Roman" w:cs="Times New Roman"/>
          <w:b/>
          <w:color w:val="000000" w:themeColor="text1"/>
          <w:sz w:val="28"/>
          <w:szCs w:val="28"/>
        </w:rPr>
        <w:t>ВПЧ у мужчин</w:t>
      </w:r>
    </w:p>
    <w:p w14:paraId="0D2875BE" w14:textId="77777777" w:rsidR="003C4F3A" w:rsidRPr="004B1D38" w:rsidRDefault="003C4F3A" w:rsidP="003C4F3A">
      <w:pPr>
        <w:pStyle w:val="af0"/>
        <w:spacing w:before="0" w:beforeAutospacing="0" w:after="0" w:afterAutospacing="0"/>
        <w:ind w:firstLine="708"/>
        <w:jc w:val="both"/>
        <w:rPr>
          <w:color w:val="000000" w:themeColor="text1"/>
          <w:sz w:val="28"/>
          <w:szCs w:val="28"/>
        </w:rPr>
      </w:pPr>
      <w:r w:rsidRPr="004B1D38">
        <w:rPr>
          <w:color w:val="000000" w:themeColor="text1"/>
          <w:sz w:val="28"/>
          <w:szCs w:val="28"/>
        </w:rPr>
        <w:t>У многих </w:t>
      </w:r>
      <w:hyperlink r:id="rId33" w:history="1">
        <w:r w:rsidRPr="004B1D38">
          <w:rPr>
            <w:rStyle w:val="af"/>
            <w:color w:val="000000" w:themeColor="text1"/>
            <w:sz w:val="28"/>
            <w:szCs w:val="28"/>
            <w:u w:val="none"/>
          </w:rPr>
          <w:t>мужчин, инфицированных ВПЧ</w:t>
        </w:r>
      </w:hyperlink>
      <w:r w:rsidRPr="004B1D38">
        <w:rPr>
          <w:color w:val="000000" w:themeColor="text1"/>
          <w:sz w:val="28"/>
          <w:szCs w:val="28"/>
        </w:rPr>
        <w:t> , симптомы отсутствуют, хотя у некоторых могут развиться остроконечные кондиломы. </w:t>
      </w:r>
    </w:p>
    <w:p w14:paraId="6439B61D" w14:textId="77777777" w:rsidR="003C4F3A" w:rsidRPr="004B1D38" w:rsidRDefault="003C4F3A" w:rsidP="003C4F3A">
      <w:pPr>
        <w:pStyle w:val="af0"/>
        <w:spacing w:before="0" w:beforeAutospacing="0" w:after="0" w:afterAutospacing="0"/>
        <w:ind w:firstLine="708"/>
        <w:jc w:val="both"/>
        <w:rPr>
          <w:color w:val="000000" w:themeColor="text1"/>
          <w:sz w:val="28"/>
          <w:szCs w:val="28"/>
        </w:rPr>
      </w:pPr>
      <w:r w:rsidRPr="004B1D38">
        <w:rPr>
          <w:color w:val="000000" w:themeColor="text1"/>
          <w:sz w:val="28"/>
          <w:szCs w:val="28"/>
        </w:rPr>
        <w:t>Некоторые штаммы ВПЧ могут вызывать у мужчин рак полового члена, анального канала и горла. Некоторые мужчины могут быть более подвержены риску развития рака, связанного с ВПЧ, в том числе мужчины, практикующие анальный секс, и мужчины с ослабленной иммунной системой.</w:t>
      </w:r>
    </w:p>
    <w:p w14:paraId="150C6A4D" w14:textId="77777777" w:rsidR="003C4F3A" w:rsidRPr="004B1D38" w:rsidRDefault="003C4F3A" w:rsidP="003C4F3A">
      <w:pPr>
        <w:pStyle w:val="af0"/>
        <w:spacing w:before="0" w:beforeAutospacing="0" w:after="0" w:afterAutospacing="0"/>
        <w:ind w:firstLine="708"/>
        <w:jc w:val="both"/>
        <w:rPr>
          <w:color w:val="000000" w:themeColor="text1"/>
          <w:sz w:val="28"/>
          <w:szCs w:val="28"/>
        </w:rPr>
      </w:pPr>
      <w:r w:rsidRPr="004B1D38">
        <w:rPr>
          <w:color w:val="000000" w:themeColor="text1"/>
          <w:sz w:val="28"/>
          <w:szCs w:val="28"/>
        </w:rPr>
        <w:t>Штаммы ВПЧ, вызывающие генитальные бородавки, отличаются от тех, которые вызывают рак.</w:t>
      </w:r>
    </w:p>
    <w:p w14:paraId="1856D7CE" w14:textId="77777777" w:rsidR="003C4F3A" w:rsidRPr="004B1D38" w:rsidRDefault="003C4F3A" w:rsidP="003C4F3A">
      <w:pPr>
        <w:pStyle w:val="af0"/>
        <w:spacing w:before="0" w:beforeAutospacing="0" w:after="0" w:afterAutospacing="0"/>
        <w:ind w:firstLine="708"/>
        <w:jc w:val="both"/>
        <w:rPr>
          <w:color w:val="000000" w:themeColor="text1"/>
          <w:sz w:val="28"/>
          <w:szCs w:val="28"/>
        </w:rPr>
      </w:pPr>
    </w:p>
    <w:p w14:paraId="56A1A66B" w14:textId="77777777" w:rsidR="003C4F3A" w:rsidRPr="004B1D38" w:rsidRDefault="003C4F3A" w:rsidP="003C4F3A">
      <w:pPr>
        <w:pStyle w:val="ac"/>
        <w:shd w:val="clear" w:color="auto" w:fill="FFFFFF"/>
        <w:spacing w:after="0" w:line="240" w:lineRule="auto"/>
        <w:ind w:left="709"/>
        <w:jc w:val="center"/>
        <w:rPr>
          <w:rFonts w:ascii="Times New Roman" w:eastAsia="Times New Roman" w:hAnsi="Times New Roman" w:cs="Times New Roman"/>
          <w:b/>
          <w:color w:val="000000" w:themeColor="text1"/>
          <w:sz w:val="28"/>
          <w:szCs w:val="28"/>
        </w:rPr>
      </w:pPr>
      <w:r w:rsidRPr="004B1D38">
        <w:rPr>
          <w:rFonts w:ascii="Times New Roman" w:eastAsia="Times New Roman" w:hAnsi="Times New Roman" w:cs="Times New Roman"/>
          <w:b/>
          <w:color w:val="000000" w:themeColor="text1"/>
          <w:sz w:val="28"/>
          <w:szCs w:val="28"/>
        </w:rPr>
        <w:t>ВПЧ у беременных</w:t>
      </w:r>
    </w:p>
    <w:p w14:paraId="127A33A3" w14:textId="77777777" w:rsidR="003C4F3A" w:rsidRPr="004B1D38" w:rsidRDefault="003C4F3A" w:rsidP="003C4F3A">
      <w:pPr>
        <w:pStyle w:val="af0"/>
        <w:spacing w:before="0" w:beforeAutospacing="0" w:after="0" w:afterAutospacing="0"/>
        <w:ind w:firstLine="708"/>
        <w:jc w:val="both"/>
        <w:rPr>
          <w:color w:val="000000" w:themeColor="text1"/>
          <w:sz w:val="28"/>
          <w:szCs w:val="28"/>
        </w:rPr>
      </w:pPr>
      <w:r w:rsidRPr="004B1D38">
        <w:rPr>
          <w:color w:val="000000" w:themeColor="text1"/>
          <w:sz w:val="28"/>
          <w:szCs w:val="28"/>
        </w:rPr>
        <w:t>Заражение ВПЧ не снижает шансы забеременеть. Если женщина беременна и болеет ВПЧ, она может отложить лечение до родов. Однако в некоторых случаях инфекция ВПЧ может вызвать осложнения.</w:t>
      </w:r>
    </w:p>
    <w:p w14:paraId="751BA2BE" w14:textId="77777777" w:rsidR="003C4F3A" w:rsidRPr="004B1D38" w:rsidRDefault="003C4F3A" w:rsidP="003C4F3A">
      <w:pPr>
        <w:pStyle w:val="af0"/>
        <w:spacing w:before="0" w:beforeAutospacing="0" w:after="0" w:afterAutospacing="0"/>
        <w:ind w:firstLine="708"/>
        <w:jc w:val="both"/>
        <w:rPr>
          <w:color w:val="000000" w:themeColor="text1"/>
          <w:sz w:val="28"/>
          <w:szCs w:val="28"/>
        </w:rPr>
      </w:pPr>
      <w:r w:rsidRPr="004B1D38">
        <w:rPr>
          <w:color w:val="000000" w:themeColor="text1"/>
          <w:sz w:val="28"/>
          <w:szCs w:val="28"/>
        </w:rPr>
        <w:t>Гормональные изменения, происходящие во время беременности, могут вызывать рост остроконечных кондилом, а в некоторых случаях они могут кровоточить. Если остроконечные кондиломы широко распространены, они могут затруднить роды через естественные родовые пути.</w:t>
      </w:r>
    </w:p>
    <w:p w14:paraId="403F4B82" w14:textId="77777777" w:rsidR="003C4F3A" w:rsidRPr="004B1D38" w:rsidRDefault="003C4F3A" w:rsidP="003C4F3A">
      <w:pPr>
        <w:pStyle w:val="af0"/>
        <w:spacing w:before="0" w:beforeAutospacing="0" w:after="0" w:afterAutospacing="0"/>
        <w:ind w:firstLine="708"/>
        <w:jc w:val="both"/>
        <w:rPr>
          <w:color w:val="000000" w:themeColor="text1"/>
          <w:sz w:val="28"/>
          <w:szCs w:val="28"/>
        </w:rPr>
      </w:pPr>
      <w:r w:rsidRPr="004B1D38">
        <w:rPr>
          <w:color w:val="000000" w:themeColor="text1"/>
          <w:sz w:val="28"/>
          <w:szCs w:val="28"/>
        </w:rPr>
        <w:t>Когда генитальные бородавки блокируют родовые пути, может потребоваться </w:t>
      </w:r>
      <w:hyperlink r:id="rId34" w:history="1">
        <w:r w:rsidRPr="004B1D38">
          <w:rPr>
            <w:rStyle w:val="af"/>
            <w:color w:val="000000" w:themeColor="text1"/>
            <w:sz w:val="28"/>
            <w:szCs w:val="28"/>
            <w:u w:val="none"/>
          </w:rPr>
          <w:t>кесарево сечение</w:t>
        </w:r>
      </w:hyperlink>
      <w:r w:rsidRPr="004B1D38">
        <w:rPr>
          <w:color w:val="000000" w:themeColor="text1"/>
          <w:sz w:val="28"/>
          <w:szCs w:val="28"/>
        </w:rPr>
        <w:t> .</w:t>
      </w:r>
    </w:p>
    <w:p w14:paraId="57409710" w14:textId="36966526" w:rsidR="003C4F3A" w:rsidRDefault="003C4F3A" w:rsidP="003C4F3A">
      <w:pPr>
        <w:pStyle w:val="af0"/>
        <w:spacing w:before="0" w:beforeAutospacing="0" w:after="0" w:afterAutospacing="0"/>
        <w:ind w:firstLine="708"/>
        <w:jc w:val="both"/>
        <w:rPr>
          <w:color w:val="000000" w:themeColor="text1"/>
          <w:sz w:val="28"/>
          <w:szCs w:val="28"/>
        </w:rPr>
      </w:pPr>
      <w:r w:rsidRPr="004B1D38">
        <w:rPr>
          <w:color w:val="000000" w:themeColor="text1"/>
          <w:sz w:val="28"/>
          <w:szCs w:val="28"/>
        </w:rPr>
        <w:t xml:space="preserve">В редких случаях женщина с ВПЧ может передать его своему ребенку. Когда это происходит, может возникнуть редкое, но серьезное заболевание, называемое рецидивирующим респираторным папилломатозом. В </w:t>
      </w:r>
      <w:r w:rsidRPr="004B1D38">
        <w:rPr>
          <w:color w:val="000000" w:themeColor="text1"/>
          <w:sz w:val="28"/>
          <w:szCs w:val="28"/>
        </w:rPr>
        <w:lastRenderedPageBreak/>
        <w:t>этом состоянии у детей появляются разрастания в дыхательных путях, связанные с ВПЧ.</w:t>
      </w:r>
    </w:p>
    <w:p w14:paraId="59C97C5D" w14:textId="77777777" w:rsidR="00945E23" w:rsidRPr="00945E23" w:rsidRDefault="00945E23" w:rsidP="00945E23">
      <w:pPr>
        <w:ind w:firstLine="709"/>
        <w:jc w:val="both"/>
        <w:rPr>
          <w:rFonts w:ascii="Times New Roman" w:hAnsi="Times New Roman" w:cs="Times New Roman"/>
          <w:b/>
          <w:color w:val="000000" w:themeColor="text1"/>
          <w:sz w:val="28"/>
          <w:szCs w:val="28"/>
        </w:rPr>
      </w:pPr>
      <w:r w:rsidRPr="00945E23">
        <w:rPr>
          <w:rFonts w:ascii="Times New Roman" w:hAnsi="Times New Roman" w:cs="Times New Roman"/>
          <w:b/>
          <w:color w:val="000000" w:themeColor="text1"/>
          <w:sz w:val="28"/>
          <w:szCs w:val="28"/>
        </w:rPr>
        <w:t xml:space="preserve">Масштабы проблемы </w:t>
      </w:r>
      <w:bookmarkStart w:id="4" w:name="_GoBack"/>
      <w:bookmarkEnd w:id="4"/>
    </w:p>
    <w:p w14:paraId="21B4CFDB" w14:textId="77777777" w:rsidR="00945E23" w:rsidRPr="00945E23" w:rsidRDefault="00945E23" w:rsidP="00945E2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945E23">
        <w:rPr>
          <w:rFonts w:ascii="Times New Roman" w:eastAsia="Times New Roman" w:hAnsi="Times New Roman" w:cs="Times New Roman"/>
          <w:bCs/>
          <w:color w:val="000000" w:themeColor="text1"/>
          <w:sz w:val="28"/>
          <w:szCs w:val="28"/>
        </w:rPr>
        <w:t>По оценкам ВОЗ, в</w:t>
      </w:r>
      <w:r w:rsidRPr="00945E23">
        <w:rPr>
          <w:rFonts w:ascii="Times New Roman" w:eastAsia="Times New Roman" w:hAnsi="Times New Roman" w:cs="Times New Roman"/>
          <w:color w:val="000000" w:themeColor="text1"/>
          <w:sz w:val="28"/>
          <w:szCs w:val="28"/>
          <w:lang w:eastAsia="ru-RU"/>
        </w:rPr>
        <w:t xml:space="preserve"> мире рак шейки матки (далее – РШМ) занимает четвертое место, а в Казахстане второе по распространенности видов рака у женщин. </w:t>
      </w:r>
    </w:p>
    <w:p w14:paraId="3096D6C2" w14:textId="77777777" w:rsidR="00945E23" w:rsidRPr="00945E23" w:rsidRDefault="00945E23" w:rsidP="00945E23">
      <w:pPr>
        <w:shd w:val="clear" w:color="auto" w:fill="FFFFFF"/>
        <w:spacing w:after="0" w:line="240" w:lineRule="auto"/>
        <w:ind w:firstLine="709"/>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945E23">
        <w:rPr>
          <w:rFonts w:ascii="Times New Roman" w:eastAsia="Times New Roman" w:hAnsi="Times New Roman" w:cs="Times New Roman"/>
          <w:color w:val="000000" w:themeColor="text1"/>
          <w:sz w:val="28"/>
          <w:szCs w:val="28"/>
          <w:bdr w:val="none" w:sz="0" w:space="0" w:color="auto" w:frame="1"/>
          <w:lang w:eastAsia="ru-RU"/>
        </w:rPr>
        <w:t>В 2019 году заболели 1 830 женщин раком шейки матки, умерли 600 женщин, то есть в день практически умирают две женщины от рака шейки матки. В Казахстане по статистике за 5 лет отмечается рост заболеваемости рака шейки матки на 22 %.</w:t>
      </w:r>
    </w:p>
    <w:p w14:paraId="25B98DEB" w14:textId="77777777" w:rsidR="00945E23" w:rsidRPr="00945E23" w:rsidRDefault="00945E23" w:rsidP="00945E23">
      <w:pPr>
        <w:shd w:val="clear" w:color="auto" w:fill="FFFFFF"/>
        <w:spacing w:after="0" w:line="240" w:lineRule="auto"/>
        <w:ind w:firstLine="709"/>
        <w:jc w:val="both"/>
        <w:rPr>
          <w:rFonts w:ascii="Times New Roman" w:eastAsia="Times New Roman" w:hAnsi="Times New Roman" w:cs="Times New Roman"/>
          <w:color w:val="000000" w:themeColor="text1"/>
          <w:sz w:val="28"/>
          <w:szCs w:val="28"/>
          <w:lang w:eastAsia="ru-RU"/>
        </w:rPr>
      </w:pPr>
      <w:r w:rsidRPr="00945E23">
        <w:rPr>
          <w:rFonts w:ascii="Times New Roman" w:eastAsia="Times New Roman" w:hAnsi="Times New Roman" w:cs="Times New Roman"/>
          <w:color w:val="000000" w:themeColor="text1"/>
          <w:sz w:val="28"/>
          <w:szCs w:val="28"/>
          <w:lang w:eastAsia="ru-RU"/>
        </w:rPr>
        <w:t xml:space="preserve">Ежегодно возникает 570 000 новых случаев </w:t>
      </w:r>
      <w:r w:rsidRPr="00945E23">
        <w:rPr>
          <w:rFonts w:ascii="Times New Roman" w:eastAsia="Times New Roman" w:hAnsi="Times New Roman" w:cs="Times New Roman"/>
          <w:bCs/>
          <w:color w:val="000000" w:themeColor="text1"/>
          <w:sz w:val="28"/>
          <w:szCs w:val="28"/>
        </w:rPr>
        <w:t xml:space="preserve">или 84% от всех новых случаев </w:t>
      </w:r>
      <w:r w:rsidRPr="00945E23">
        <w:rPr>
          <w:rFonts w:ascii="Times New Roman" w:eastAsia="Times New Roman" w:hAnsi="Times New Roman" w:cs="Times New Roman"/>
          <w:color w:val="000000" w:themeColor="text1"/>
          <w:sz w:val="28"/>
          <w:szCs w:val="28"/>
          <w:lang w:eastAsia="ru-RU"/>
        </w:rPr>
        <w:t>рака шейки матки</w:t>
      </w:r>
      <w:r w:rsidRPr="00945E23">
        <w:rPr>
          <w:rFonts w:ascii="Times New Roman" w:eastAsia="Times New Roman" w:hAnsi="Times New Roman" w:cs="Times New Roman"/>
          <w:bCs/>
          <w:color w:val="000000" w:themeColor="text1"/>
          <w:sz w:val="28"/>
          <w:szCs w:val="28"/>
        </w:rPr>
        <w:t xml:space="preserve"> в мире</w:t>
      </w:r>
      <w:r w:rsidRPr="00945E23">
        <w:rPr>
          <w:rFonts w:ascii="Times New Roman" w:eastAsia="Times New Roman" w:hAnsi="Times New Roman" w:cs="Times New Roman"/>
          <w:color w:val="000000" w:themeColor="text1"/>
          <w:sz w:val="28"/>
          <w:szCs w:val="28"/>
          <w:lang w:eastAsia="ru-RU"/>
        </w:rPr>
        <w:t>, в том числе 233 000 заканчиваются смертью больной.</w:t>
      </w:r>
    </w:p>
    <w:p w14:paraId="5A86481C" w14:textId="77777777" w:rsidR="00945E23" w:rsidRPr="00945E23" w:rsidRDefault="00945E23" w:rsidP="00945E23">
      <w:pPr>
        <w:tabs>
          <w:tab w:val="left" w:pos="851"/>
        </w:tabs>
        <w:spacing w:after="0" w:line="240" w:lineRule="auto"/>
        <w:ind w:firstLine="567"/>
        <w:jc w:val="both"/>
        <w:rPr>
          <w:rFonts w:ascii="Times New Roman" w:eastAsia="Calibri" w:hAnsi="Times New Roman" w:cs="Times New Roman"/>
          <w:color w:val="000000" w:themeColor="text1"/>
          <w:sz w:val="28"/>
          <w:szCs w:val="28"/>
        </w:rPr>
      </w:pPr>
      <w:r w:rsidRPr="00945E23">
        <w:rPr>
          <w:rFonts w:ascii="Times New Roman" w:eastAsia="Calibri" w:hAnsi="Times New Roman" w:cs="Times New Roman"/>
          <w:color w:val="000000" w:themeColor="text1"/>
          <w:sz w:val="28"/>
          <w:szCs w:val="28"/>
        </w:rPr>
        <w:t xml:space="preserve">В 2019 году выявлено 360 случаев РШМ (за 2018 года - выявлено 334 случаев), выявляемость составила 0,04% (за аналогичный период 2018 год – 0,04%). Низкие уровни выявляемости РШМ в Акмолинской области и г.Шымкент (0,01%). Высокая выявляемость РШМ в Мангистауской (0,18%), Кызылординской (0,07%), Костанайской (0,06%) и Павлодарской (0,06%) областях. На </w:t>
      </w:r>
      <w:r w:rsidRPr="00945E23">
        <w:rPr>
          <w:rFonts w:ascii="Times New Roman" w:eastAsia="Calibri" w:hAnsi="Times New Roman" w:cs="Times New Roman"/>
          <w:color w:val="000000" w:themeColor="text1"/>
          <w:sz w:val="28"/>
          <w:szCs w:val="28"/>
          <w:lang w:val="en-US"/>
        </w:rPr>
        <w:t>I</w:t>
      </w:r>
      <w:r w:rsidRPr="00945E23">
        <w:rPr>
          <w:rFonts w:ascii="Times New Roman" w:eastAsia="Calibri" w:hAnsi="Times New Roman" w:cs="Times New Roman"/>
          <w:color w:val="000000" w:themeColor="text1"/>
          <w:sz w:val="28"/>
          <w:szCs w:val="28"/>
        </w:rPr>
        <w:t xml:space="preserve"> стадии выявлено 62,5% случаев РШМ (за аналогичный период 2018 года составил – 58,4%). Высокие уровни ранней выявляемости РШМ отмечены в Костанайской (86,2%), Северо-Казахстанской (83,3%), Павлодарской (71,9%), Туркестанской (69,8%) областях, гг. Нур-Султан (70%) и Алматы (83,3%). Низкий уровень раннего выявления РШМ в Акмолинской (27,3%) и Атырауской областях (22,2%).</w:t>
      </w:r>
    </w:p>
    <w:p w14:paraId="6C894EE8" w14:textId="77777777" w:rsidR="00945E23" w:rsidRPr="00945E23" w:rsidRDefault="00945E23" w:rsidP="00945E23">
      <w:pPr>
        <w:tabs>
          <w:tab w:val="left" w:pos="851"/>
        </w:tabs>
        <w:spacing w:after="0" w:line="240" w:lineRule="auto"/>
        <w:ind w:firstLine="567"/>
        <w:jc w:val="both"/>
        <w:rPr>
          <w:rFonts w:ascii="Times New Roman" w:eastAsia="Calibri" w:hAnsi="Times New Roman" w:cs="Times New Roman"/>
          <w:color w:val="000000" w:themeColor="text1"/>
          <w:sz w:val="28"/>
          <w:szCs w:val="28"/>
        </w:rPr>
      </w:pPr>
      <w:r w:rsidRPr="00945E23">
        <w:rPr>
          <w:rFonts w:ascii="Times New Roman" w:eastAsia="Times New Roman" w:hAnsi="Times New Roman" w:cs="Times New Roman"/>
          <w:color w:val="000000" w:themeColor="text1"/>
          <w:sz w:val="28"/>
          <w:szCs w:val="28"/>
          <w:bdr w:val="none" w:sz="0" w:space="0" w:color="auto" w:frame="1"/>
        </w:rPr>
        <w:t>Также стоит отметить, для возникновения заболевания большую роль играют предраковые состояния, к которым относятся и носительство ВПЧ.</w:t>
      </w:r>
    </w:p>
    <w:p w14:paraId="6932B501" w14:textId="77777777" w:rsidR="00945E23" w:rsidRPr="00945E23" w:rsidRDefault="00945E23" w:rsidP="00945E23">
      <w:pPr>
        <w:pStyle w:val="stk-reset"/>
        <w:spacing w:before="0" w:beforeAutospacing="0" w:after="0" w:afterAutospacing="0"/>
        <w:jc w:val="both"/>
        <w:textAlignment w:val="baseline"/>
        <w:rPr>
          <w:color w:val="0A0A0A"/>
          <w:sz w:val="28"/>
          <w:szCs w:val="28"/>
        </w:rPr>
      </w:pPr>
      <w:r w:rsidRPr="00945E23">
        <w:rPr>
          <w:rStyle w:val="stk-reset1"/>
          <w:color w:val="0A0A0A"/>
          <w:sz w:val="28"/>
          <w:szCs w:val="28"/>
          <w:bdr w:val="none" w:sz="0" w:space="0" w:color="auto" w:frame="1"/>
        </w:rPr>
        <w:t>Американское общество онкологов рекомендует проводить плановую вакцинацию против ВПЧ в возрасте от 9 до 12 лет для достижения более высоких показателей своевременной вакцинации, что приведет к увеличению случаев предотвращенных видов рака. Медицинским работникам рекомендуется начать предлагать серию вакцин против ВПЧ в возрасте 9 или 10 лет.</w:t>
      </w:r>
    </w:p>
    <w:p w14:paraId="4B9E32F2" w14:textId="77777777" w:rsidR="00945E23" w:rsidRDefault="00945E23" w:rsidP="00945E23">
      <w:pPr>
        <w:pStyle w:val="stk-reset"/>
        <w:spacing w:before="0" w:beforeAutospacing="0" w:after="0" w:afterAutospacing="0"/>
        <w:ind w:firstLine="708"/>
        <w:jc w:val="both"/>
        <w:textAlignment w:val="baseline"/>
        <w:rPr>
          <w:rStyle w:val="stk-reset1"/>
          <w:color w:val="0A0A0A"/>
          <w:sz w:val="28"/>
          <w:szCs w:val="28"/>
          <w:bdr w:val="none" w:sz="0" w:space="0" w:color="auto" w:frame="1"/>
        </w:rPr>
      </w:pPr>
      <w:r w:rsidRPr="00945E23">
        <w:rPr>
          <w:rStyle w:val="stk-reset1"/>
          <w:color w:val="0A0A0A"/>
          <w:sz w:val="28"/>
          <w:szCs w:val="28"/>
          <w:bdr w:val="none" w:sz="0" w:space="0" w:color="auto" w:frame="1"/>
        </w:rPr>
        <w:t>Вакцинация против ВПЧ рекомендуется для всех лиц в возрасте до 26 лет, которые не прошли надлежащую вакцинацию. Поставщики должны информировать лиц в возрасте от 22 до 26 лет, которые ранее не были вакцинированы, о том, что вакцинация в более старшем возрасте менее эффективна для снижения риска развития рака.</w:t>
      </w:r>
    </w:p>
    <w:p w14:paraId="5956D582" w14:textId="1BBA0D55" w:rsidR="00945E23" w:rsidRPr="00945E23" w:rsidRDefault="00945E23" w:rsidP="00945E23">
      <w:pPr>
        <w:pStyle w:val="stk-reset"/>
        <w:spacing w:before="0" w:beforeAutospacing="0" w:after="0" w:afterAutospacing="0"/>
        <w:ind w:firstLine="708"/>
        <w:jc w:val="both"/>
        <w:textAlignment w:val="baseline"/>
        <w:rPr>
          <w:color w:val="0A0A0A"/>
          <w:sz w:val="28"/>
          <w:szCs w:val="28"/>
        </w:rPr>
      </w:pPr>
      <w:r w:rsidRPr="00945E23">
        <w:rPr>
          <w:rStyle w:val="stk-reset1"/>
          <w:color w:val="0A0A0A"/>
          <w:sz w:val="28"/>
          <w:szCs w:val="28"/>
          <w:bdr w:val="none" w:sz="0" w:space="0" w:color="auto" w:frame="1"/>
        </w:rPr>
        <w:t>Вакцинация против ВПЧ не рекомендуется для взрослых в возрасте старше 26 лет.</w:t>
      </w:r>
    </w:p>
    <w:p w14:paraId="42B34197" w14:textId="77777777" w:rsidR="00945E23" w:rsidRPr="004B1D38" w:rsidRDefault="00945E23" w:rsidP="003C4F3A">
      <w:pPr>
        <w:pStyle w:val="af0"/>
        <w:spacing w:before="0" w:beforeAutospacing="0" w:after="0" w:afterAutospacing="0"/>
        <w:ind w:firstLine="708"/>
        <w:jc w:val="both"/>
        <w:rPr>
          <w:color w:val="000000" w:themeColor="text1"/>
          <w:sz w:val="28"/>
          <w:szCs w:val="28"/>
        </w:rPr>
      </w:pPr>
    </w:p>
    <w:p w14:paraId="63F01CAC" w14:textId="77777777" w:rsidR="003C4F3A" w:rsidRPr="004B1D38" w:rsidRDefault="003C4F3A" w:rsidP="00B23201">
      <w:pPr>
        <w:pStyle w:val="ac"/>
        <w:spacing w:after="0" w:line="240" w:lineRule="auto"/>
        <w:ind w:left="0"/>
        <w:jc w:val="center"/>
        <w:rPr>
          <w:rFonts w:ascii="Times New Roman" w:eastAsia="Times New Roman" w:hAnsi="Times New Roman" w:cs="Times New Roman"/>
          <w:b/>
          <w:color w:val="000000" w:themeColor="text1"/>
          <w:sz w:val="28"/>
          <w:szCs w:val="28"/>
        </w:rPr>
      </w:pPr>
    </w:p>
    <w:p w14:paraId="0D88E6DA" w14:textId="77777777" w:rsidR="0080081A" w:rsidRPr="004B1D38" w:rsidRDefault="007A0E4A" w:rsidP="00B23201">
      <w:pPr>
        <w:pStyle w:val="ac"/>
        <w:spacing w:after="0" w:line="240" w:lineRule="auto"/>
        <w:ind w:left="0"/>
        <w:jc w:val="center"/>
        <w:rPr>
          <w:rFonts w:ascii="Times New Roman" w:hAnsi="Times New Roman" w:cs="Times New Roman"/>
          <w:b/>
          <w:color w:val="000000" w:themeColor="text1"/>
          <w:sz w:val="28"/>
          <w:szCs w:val="28"/>
        </w:rPr>
      </w:pPr>
      <w:r w:rsidRPr="004B1D38">
        <w:rPr>
          <w:rFonts w:ascii="Times New Roman" w:hAnsi="Times New Roman" w:cs="Times New Roman"/>
          <w:b/>
          <w:color w:val="000000" w:themeColor="text1"/>
          <w:sz w:val="28"/>
          <w:szCs w:val="28"/>
        </w:rPr>
        <w:t>Бремя онкологических заболеваний в Казахстане</w:t>
      </w:r>
    </w:p>
    <w:p w14:paraId="580CF00B" w14:textId="77777777" w:rsidR="00E155F6" w:rsidRPr="004B1D38" w:rsidRDefault="00E155F6" w:rsidP="00B23201">
      <w:pPr>
        <w:pStyle w:val="ac"/>
        <w:spacing w:after="0" w:line="240" w:lineRule="auto"/>
        <w:ind w:left="0" w:firstLine="709"/>
        <w:jc w:val="both"/>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 xml:space="preserve">Онкологические заболевания имеют большое влияние на уровень и качество жизни, благосостояние населения в Казахстане и во всем мире. </w:t>
      </w:r>
      <w:r w:rsidRPr="004B1D38">
        <w:rPr>
          <w:rFonts w:ascii="Times New Roman" w:hAnsi="Times New Roman" w:cs="Times New Roman"/>
          <w:color w:val="000000" w:themeColor="text1"/>
          <w:sz w:val="28"/>
          <w:szCs w:val="28"/>
        </w:rPr>
        <w:lastRenderedPageBreak/>
        <w:t>Статистические тенденции также важны для измерения успеха усилий по контролю и борьбе с онкологическими заболеваниями.</w:t>
      </w:r>
    </w:p>
    <w:p w14:paraId="0361AE57" w14:textId="77777777" w:rsidR="00327307" w:rsidRPr="004B1D38" w:rsidRDefault="003D4D96" w:rsidP="00B23201">
      <w:pPr>
        <w:pStyle w:val="ac"/>
        <w:spacing w:after="0" w:line="240" w:lineRule="auto"/>
        <w:ind w:left="0" w:firstLine="709"/>
        <w:jc w:val="both"/>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В Республике Казахстан на 2018 год</w:t>
      </w:r>
      <w:r w:rsidR="00E155F6" w:rsidRPr="004B1D38">
        <w:rPr>
          <w:rFonts w:ascii="Times New Roman" w:hAnsi="Times New Roman" w:cs="Times New Roman"/>
          <w:color w:val="000000" w:themeColor="text1"/>
          <w:sz w:val="28"/>
          <w:szCs w:val="28"/>
        </w:rPr>
        <w:t xml:space="preserve"> было диагностировано 32 228 новых случаев онкологических заболеваний, и 14 369 человек умерли от этой болезни.</w:t>
      </w:r>
    </w:p>
    <w:p w14:paraId="5569F900" w14:textId="77777777" w:rsidR="005D02C2" w:rsidRPr="004B1D38" w:rsidRDefault="00B34802" w:rsidP="00B23201">
      <w:pPr>
        <w:pStyle w:val="ac"/>
        <w:spacing w:after="0" w:line="240" w:lineRule="auto"/>
        <w:ind w:left="0" w:firstLine="709"/>
        <w:jc w:val="both"/>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bdr w:val="none" w:sz="0" w:space="0" w:color="auto" w:frame="1"/>
        </w:rPr>
        <w:t xml:space="preserve">Заболеваемость злокачественными новообразованиями по областям Казахстана за 2018 год </w:t>
      </w:r>
      <w:r w:rsidR="005D02C2" w:rsidRPr="004B1D38">
        <w:rPr>
          <w:rFonts w:ascii="Times New Roman" w:eastAsia="Times New Roman" w:hAnsi="Times New Roman" w:cs="Times New Roman"/>
          <w:color w:val="000000" w:themeColor="text1"/>
          <w:sz w:val="28"/>
          <w:szCs w:val="28"/>
          <w:bdr w:val="none" w:sz="0" w:space="0" w:color="auto" w:frame="1"/>
        </w:rPr>
        <w:t>в расчете на 100 тыс. населения</w:t>
      </w:r>
      <w:r w:rsidR="00666763" w:rsidRPr="004B1D38">
        <w:rPr>
          <w:rFonts w:ascii="Times New Roman" w:eastAsia="Times New Roman" w:hAnsi="Times New Roman" w:cs="Times New Roman"/>
          <w:color w:val="000000" w:themeColor="text1"/>
          <w:sz w:val="28"/>
          <w:szCs w:val="28"/>
          <w:bdr w:val="none" w:sz="0" w:space="0" w:color="auto" w:frame="1"/>
        </w:rPr>
        <w:t xml:space="preserve"> [</w:t>
      </w:r>
      <w:r w:rsidR="00301130" w:rsidRPr="004B1D38">
        <w:rPr>
          <w:rFonts w:ascii="Times New Roman" w:eastAsia="Times New Roman" w:hAnsi="Times New Roman" w:cs="Times New Roman"/>
          <w:color w:val="000000" w:themeColor="text1"/>
          <w:sz w:val="28"/>
          <w:szCs w:val="28"/>
          <w:bdr w:val="none" w:sz="0" w:space="0" w:color="auto" w:frame="1"/>
        </w:rPr>
        <w:t>3</w:t>
      </w:r>
      <w:r w:rsidR="00666763" w:rsidRPr="004B1D38">
        <w:rPr>
          <w:rFonts w:ascii="Times New Roman" w:eastAsia="Times New Roman" w:hAnsi="Times New Roman" w:cs="Times New Roman"/>
          <w:color w:val="000000" w:themeColor="text1"/>
          <w:sz w:val="28"/>
          <w:szCs w:val="28"/>
          <w:bdr w:val="none" w:sz="0" w:space="0" w:color="auto" w:frame="1"/>
        </w:rPr>
        <w:t>]</w:t>
      </w:r>
      <w:r w:rsidR="005D02C2" w:rsidRPr="004B1D38">
        <w:rPr>
          <w:rFonts w:ascii="Times New Roman" w:eastAsia="Times New Roman" w:hAnsi="Times New Roman" w:cs="Times New Roman"/>
          <w:color w:val="000000" w:themeColor="text1"/>
          <w:sz w:val="28"/>
          <w:szCs w:val="28"/>
          <w:bdr w:val="none" w:sz="0" w:space="0" w:color="auto" w:frame="1"/>
        </w:rPr>
        <w:t>:</w:t>
      </w:r>
    </w:p>
    <w:p w14:paraId="5D825415" w14:textId="77777777" w:rsidR="00B34802" w:rsidRPr="004B1D38" w:rsidRDefault="004700D6" w:rsidP="00B23201">
      <w:pPr>
        <w:shd w:val="clear" w:color="auto" w:fill="FFFFFF"/>
        <w:spacing w:after="0" w:line="240" w:lineRule="auto"/>
        <w:ind w:hanging="142"/>
        <w:jc w:val="both"/>
        <w:textAlignment w:val="baseline"/>
        <w:rPr>
          <w:rFonts w:ascii="Times New Roman" w:eastAsia="Times New Roman" w:hAnsi="Times New Roman" w:cs="Times New Roman"/>
          <w:noProof/>
          <w:color w:val="000000" w:themeColor="text1"/>
          <w:sz w:val="28"/>
          <w:szCs w:val="28"/>
          <w:bdr w:val="none" w:sz="0" w:space="0" w:color="auto" w:frame="1"/>
          <w:lang w:eastAsia="ru-RU"/>
        </w:rPr>
      </w:pPr>
      <w:r w:rsidRPr="004B1D38">
        <w:rPr>
          <w:rFonts w:ascii="Times New Roman" w:eastAsia="Times New Roman" w:hAnsi="Times New Roman" w:cs="Times New Roman"/>
          <w:noProof/>
          <w:color w:val="000000" w:themeColor="text1"/>
          <w:sz w:val="28"/>
          <w:szCs w:val="28"/>
          <w:bdr w:val="none" w:sz="0" w:space="0" w:color="auto" w:frame="1"/>
          <w:lang w:eastAsia="ru-RU"/>
        </w:rPr>
        <w:drawing>
          <wp:inline distT="0" distB="0" distL="0" distR="0" wp14:anchorId="58E36C92" wp14:editId="27C9051E">
            <wp:extent cx="6031230" cy="3392170"/>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tatonco2.png"/>
                    <pic:cNvPicPr/>
                  </pic:nvPicPr>
                  <pic:blipFill>
                    <a:blip r:embed="rId35">
                      <a:extLst>
                        <a:ext uri="{28A0092B-C50C-407E-A947-70E740481C1C}">
                          <a14:useLocalDpi xmlns:a14="http://schemas.microsoft.com/office/drawing/2010/main" val="0"/>
                        </a:ext>
                      </a:extLst>
                    </a:blip>
                    <a:stretch>
                      <a:fillRect/>
                    </a:stretch>
                  </pic:blipFill>
                  <pic:spPr>
                    <a:xfrm>
                      <a:off x="0" y="0"/>
                      <a:ext cx="6031230" cy="3392170"/>
                    </a:xfrm>
                    <a:prstGeom prst="rect">
                      <a:avLst/>
                    </a:prstGeom>
                  </pic:spPr>
                </pic:pic>
              </a:graphicData>
            </a:graphic>
          </wp:inline>
        </w:drawing>
      </w:r>
    </w:p>
    <w:p w14:paraId="6BE096B9" w14:textId="77777777" w:rsidR="004700D6" w:rsidRPr="004B1D38" w:rsidRDefault="004700D6" w:rsidP="00B23201">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4B1D38">
        <w:rPr>
          <w:rFonts w:ascii="Times New Roman" w:eastAsia="Times New Roman" w:hAnsi="Times New Roman" w:cs="Times New Roman"/>
          <w:color w:val="000000" w:themeColor="text1"/>
          <w:sz w:val="28"/>
          <w:szCs w:val="28"/>
          <w:bdr w:val="none" w:sz="0" w:space="0" w:color="auto" w:frame="1"/>
          <w:lang w:eastAsia="ru-RU"/>
        </w:rPr>
        <w:t>Число новых случаев онкологических заболеваний (заболеваемость) составляет 175,2 на 100 000 мужчин и женщин в год.</w:t>
      </w:r>
    </w:p>
    <w:p w14:paraId="22032308" w14:textId="77777777" w:rsidR="004700D6" w:rsidRPr="004B1D38" w:rsidRDefault="004700D6" w:rsidP="00B23201">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4B1D38">
        <w:rPr>
          <w:rFonts w:ascii="Times New Roman" w:eastAsia="Times New Roman" w:hAnsi="Times New Roman" w:cs="Times New Roman"/>
          <w:color w:val="000000" w:themeColor="text1"/>
          <w:sz w:val="28"/>
          <w:szCs w:val="28"/>
          <w:bdr w:val="none" w:sz="0" w:space="0" w:color="auto" w:frame="1"/>
          <w:lang w:eastAsia="ru-RU"/>
        </w:rPr>
        <w:t xml:space="preserve">Наиболее распространенными видами рака у женщин (перечислены в порядке убывания согласно оценкам новых случаев, в 2018 году) являются рак молочной железы, </w:t>
      </w:r>
      <w:r w:rsidR="008552B3" w:rsidRPr="004B1D38">
        <w:rPr>
          <w:rFonts w:ascii="Times New Roman" w:eastAsia="Times New Roman" w:hAnsi="Times New Roman" w:cs="Times New Roman"/>
          <w:color w:val="000000" w:themeColor="text1"/>
          <w:sz w:val="28"/>
          <w:szCs w:val="28"/>
          <w:bdr w:val="none" w:sz="0" w:space="0" w:color="auto" w:frame="1"/>
          <w:lang w:eastAsia="ru-RU"/>
        </w:rPr>
        <w:t xml:space="preserve">рак шейки матки, </w:t>
      </w:r>
      <w:r w:rsidRPr="004B1D38">
        <w:rPr>
          <w:rFonts w:ascii="Times New Roman" w:eastAsia="Times New Roman" w:hAnsi="Times New Roman" w:cs="Times New Roman"/>
          <w:color w:val="000000" w:themeColor="text1"/>
          <w:sz w:val="28"/>
          <w:szCs w:val="28"/>
          <w:bdr w:val="none" w:sz="0" w:space="0" w:color="auto" w:frame="1"/>
          <w:lang w:eastAsia="ru-RU"/>
        </w:rPr>
        <w:t>злокачественные новообразования яичника, тело матки и эндометрия.</w:t>
      </w:r>
    </w:p>
    <w:p w14:paraId="6D63AC11" w14:textId="77777777" w:rsidR="00454D2E" w:rsidRPr="004B1D38" w:rsidRDefault="00454D2E" w:rsidP="00B23201">
      <w:pPr>
        <w:shd w:val="clear" w:color="auto" w:fill="FFFFFF"/>
        <w:spacing w:after="0" w:line="240" w:lineRule="auto"/>
        <w:jc w:val="center"/>
        <w:textAlignment w:val="baseline"/>
        <w:rPr>
          <w:rFonts w:ascii="Times New Roman" w:eastAsia="Times New Roman" w:hAnsi="Times New Roman" w:cs="Times New Roman"/>
          <w:b/>
          <w:color w:val="000000" w:themeColor="text1"/>
          <w:sz w:val="28"/>
          <w:szCs w:val="28"/>
          <w:bdr w:val="none" w:sz="0" w:space="0" w:color="auto" w:frame="1"/>
          <w:lang w:eastAsia="ru-RU"/>
        </w:rPr>
      </w:pPr>
    </w:p>
    <w:p w14:paraId="23CCF0ED" w14:textId="77777777" w:rsidR="00F3408B" w:rsidRPr="004B1D38" w:rsidRDefault="00F3408B" w:rsidP="00F3408B">
      <w:pPr>
        <w:pStyle w:val="af0"/>
        <w:shd w:val="clear" w:color="auto" w:fill="FFFFFF"/>
        <w:spacing w:before="0" w:beforeAutospacing="0" w:after="0" w:afterAutospacing="0"/>
        <w:ind w:firstLine="709"/>
        <w:jc w:val="center"/>
        <w:rPr>
          <w:b/>
          <w:color w:val="000000" w:themeColor="text1"/>
          <w:sz w:val="28"/>
          <w:szCs w:val="28"/>
        </w:rPr>
      </w:pPr>
      <w:r w:rsidRPr="004B1D38">
        <w:rPr>
          <w:b/>
          <w:color w:val="000000" w:themeColor="text1"/>
          <w:sz w:val="28"/>
          <w:szCs w:val="28"/>
        </w:rPr>
        <w:t>Лечение рака шейки матки</w:t>
      </w:r>
    </w:p>
    <w:p w14:paraId="08438B8B" w14:textId="77777777" w:rsidR="00F3408B" w:rsidRPr="004B1D38" w:rsidRDefault="00872649" w:rsidP="00F3408B">
      <w:pPr>
        <w:pStyle w:val="af0"/>
        <w:shd w:val="clear" w:color="auto" w:fill="FFFFFF"/>
        <w:spacing w:before="0" w:beforeAutospacing="0" w:after="0" w:afterAutospacing="0"/>
        <w:ind w:firstLine="709"/>
        <w:jc w:val="both"/>
        <w:rPr>
          <w:color w:val="000000" w:themeColor="text1"/>
          <w:sz w:val="28"/>
          <w:szCs w:val="28"/>
        </w:rPr>
      </w:pPr>
      <w:r w:rsidRPr="004B1D38">
        <w:rPr>
          <w:bCs/>
          <w:color w:val="000000" w:themeColor="text1"/>
          <w:sz w:val="28"/>
          <w:szCs w:val="28"/>
        </w:rPr>
        <w:t>Существуют разные виды лечения пациентов с раком шейки матки.</w:t>
      </w:r>
      <w:r w:rsidR="00F3408B" w:rsidRPr="004B1D38">
        <w:rPr>
          <w:bCs/>
          <w:color w:val="000000" w:themeColor="text1"/>
          <w:sz w:val="28"/>
          <w:szCs w:val="28"/>
        </w:rPr>
        <w:t xml:space="preserve"> </w:t>
      </w:r>
      <w:r w:rsidRPr="004B1D38">
        <w:rPr>
          <w:color w:val="000000" w:themeColor="text1"/>
          <w:sz w:val="28"/>
          <w:szCs w:val="28"/>
        </w:rPr>
        <w:t>Не</w:t>
      </w:r>
      <w:r w:rsidR="00F3408B" w:rsidRPr="004B1D38">
        <w:rPr>
          <w:color w:val="000000" w:themeColor="text1"/>
          <w:sz w:val="28"/>
          <w:szCs w:val="28"/>
        </w:rPr>
        <w:t xml:space="preserve">которые методы лечения являются </w:t>
      </w:r>
      <w:hyperlink r:id="rId36" w:history="1">
        <w:r w:rsidRPr="004B1D38">
          <w:rPr>
            <w:rStyle w:val="af"/>
            <w:bCs/>
            <w:color w:val="000000" w:themeColor="text1"/>
            <w:sz w:val="28"/>
            <w:szCs w:val="28"/>
            <w:u w:val="none"/>
            <w:bdr w:val="none" w:sz="0" w:space="0" w:color="auto" w:frame="1"/>
          </w:rPr>
          <w:t>стандартными</w:t>
        </w:r>
      </w:hyperlink>
      <w:r w:rsidR="00F3408B" w:rsidRPr="004B1D38">
        <w:rPr>
          <w:color w:val="000000" w:themeColor="text1"/>
          <w:sz w:val="28"/>
          <w:szCs w:val="28"/>
        </w:rPr>
        <w:t xml:space="preserve"> </w:t>
      </w:r>
      <w:r w:rsidRPr="004B1D38">
        <w:rPr>
          <w:color w:val="000000" w:themeColor="text1"/>
          <w:sz w:val="28"/>
          <w:szCs w:val="28"/>
        </w:rPr>
        <w:t>(используемыми в настоящ</w:t>
      </w:r>
      <w:r w:rsidR="00F3408B" w:rsidRPr="004B1D38">
        <w:rPr>
          <w:color w:val="000000" w:themeColor="text1"/>
          <w:sz w:val="28"/>
          <w:szCs w:val="28"/>
        </w:rPr>
        <w:t xml:space="preserve">ее время), а некоторые проходят </w:t>
      </w:r>
      <w:hyperlink r:id="rId37" w:history="1">
        <w:r w:rsidRPr="004B1D38">
          <w:rPr>
            <w:rStyle w:val="af"/>
            <w:bCs/>
            <w:color w:val="000000" w:themeColor="text1"/>
            <w:sz w:val="28"/>
            <w:szCs w:val="28"/>
            <w:u w:val="none"/>
            <w:bdr w:val="none" w:sz="0" w:space="0" w:color="auto" w:frame="1"/>
          </w:rPr>
          <w:t>клинические испытания</w:t>
        </w:r>
      </w:hyperlink>
      <w:r w:rsidR="00F3408B" w:rsidRPr="004B1D38">
        <w:rPr>
          <w:color w:val="000000" w:themeColor="text1"/>
          <w:sz w:val="28"/>
          <w:szCs w:val="28"/>
        </w:rPr>
        <w:t>.</w:t>
      </w:r>
    </w:p>
    <w:p w14:paraId="224D0600" w14:textId="77777777" w:rsidR="00F3408B" w:rsidRPr="004B1D38" w:rsidRDefault="00F3408B" w:rsidP="00F3408B">
      <w:pPr>
        <w:pStyle w:val="af0"/>
        <w:shd w:val="clear" w:color="auto" w:fill="FFFFFF"/>
        <w:spacing w:before="0" w:beforeAutospacing="0" w:after="0" w:afterAutospacing="0"/>
        <w:ind w:firstLine="709"/>
        <w:jc w:val="both"/>
        <w:rPr>
          <w:bCs/>
          <w:color w:val="000000" w:themeColor="text1"/>
          <w:sz w:val="28"/>
          <w:szCs w:val="28"/>
        </w:rPr>
      </w:pPr>
      <w:r w:rsidRPr="004B1D38">
        <w:rPr>
          <w:bCs/>
          <w:color w:val="000000" w:themeColor="text1"/>
          <w:sz w:val="28"/>
          <w:szCs w:val="28"/>
        </w:rPr>
        <w:t>Используются пять типов стандартного лечения:</w:t>
      </w:r>
    </w:p>
    <w:p w14:paraId="7FEBF1CE" w14:textId="77777777" w:rsidR="00F3408B" w:rsidRPr="004B1D38" w:rsidRDefault="00F3408B" w:rsidP="00F3408B">
      <w:pPr>
        <w:pStyle w:val="af0"/>
        <w:shd w:val="clear" w:color="auto" w:fill="FFFFFF"/>
        <w:spacing w:before="0" w:beforeAutospacing="0" w:after="0" w:afterAutospacing="0"/>
        <w:ind w:firstLine="709"/>
        <w:jc w:val="both"/>
        <w:rPr>
          <w:i/>
          <w:color w:val="000000" w:themeColor="text1"/>
          <w:sz w:val="28"/>
          <w:szCs w:val="28"/>
        </w:rPr>
      </w:pPr>
      <w:r w:rsidRPr="004B1D38">
        <w:rPr>
          <w:bCs/>
          <w:i/>
          <w:color w:val="000000" w:themeColor="text1"/>
          <w:sz w:val="28"/>
          <w:szCs w:val="28"/>
        </w:rPr>
        <w:t>Хирургическая операция</w:t>
      </w:r>
    </w:p>
    <w:p w14:paraId="19A87ACD" w14:textId="77777777" w:rsidR="00F3408B" w:rsidRPr="004B1D38" w:rsidRDefault="001A65A1" w:rsidP="00F3408B">
      <w:pPr>
        <w:pStyle w:val="af0"/>
        <w:spacing w:before="0" w:beforeAutospacing="0" w:after="0" w:afterAutospacing="0" w:line="288" w:lineRule="atLeast"/>
        <w:ind w:firstLine="708"/>
        <w:jc w:val="both"/>
        <w:rPr>
          <w:color w:val="000000" w:themeColor="text1"/>
          <w:sz w:val="28"/>
          <w:szCs w:val="28"/>
        </w:rPr>
      </w:pPr>
      <w:hyperlink r:id="rId38" w:history="1">
        <w:r w:rsidR="00F3408B" w:rsidRPr="004B1D38">
          <w:rPr>
            <w:rStyle w:val="af"/>
            <w:rFonts w:eastAsiaTheme="minorEastAsia"/>
            <w:bCs/>
            <w:color w:val="000000" w:themeColor="text1"/>
            <w:sz w:val="28"/>
            <w:szCs w:val="28"/>
            <w:u w:val="none"/>
            <w:bdr w:val="none" w:sz="0" w:space="0" w:color="auto" w:frame="1"/>
          </w:rPr>
          <w:t>Хирургическое вмешательство</w:t>
        </w:r>
      </w:hyperlink>
      <w:r w:rsidR="00F3408B" w:rsidRPr="004B1D38">
        <w:rPr>
          <w:color w:val="000000" w:themeColor="text1"/>
          <w:sz w:val="28"/>
          <w:szCs w:val="28"/>
        </w:rPr>
        <w:t xml:space="preserve"> (удаление рака во время операции) иногда используется для лечения рака шейки матки. Могут быть использованы следующие хирургические процедуры:</w:t>
      </w:r>
    </w:p>
    <w:p w14:paraId="6F7BD3D3" w14:textId="77777777" w:rsidR="00F3408B" w:rsidRPr="004B1D38" w:rsidRDefault="00F3408B" w:rsidP="00F3408B">
      <w:pPr>
        <w:pStyle w:val="af0"/>
        <w:spacing w:before="0" w:beforeAutospacing="0" w:after="0" w:afterAutospacing="0" w:line="288" w:lineRule="atLeast"/>
        <w:ind w:firstLine="708"/>
        <w:jc w:val="both"/>
        <w:rPr>
          <w:i/>
          <w:color w:val="000000" w:themeColor="text1"/>
          <w:sz w:val="28"/>
          <w:szCs w:val="28"/>
        </w:rPr>
      </w:pPr>
      <w:r w:rsidRPr="004B1D38">
        <w:rPr>
          <w:bCs/>
          <w:i/>
          <w:color w:val="000000" w:themeColor="text1"/>
          <w:sz w:val="28"/>
          <w:szCs w:val="28"/>
        </w:rPr>
        <w:t>Лучевая терапия</w:t>
      </w:r>
    </w:p>
    <w:p w14:paraId="7C7A3F2F" w14:textId="77777777" w:rsidR="00F3408B" w:rsidRPr="004B1D38" w:rsidRDefault="001A65A1" w:rsidP="00F3408B">
      <w:pPr>
        <w:pStyle w:val="af0"/>
        <w:spacing w:before="0" w:beforeAutospacing="0" w:after="0" w:afterAutospacing="0" w:line="288" w:lineRule="atLeast"/>
        <w:ind w:firstLine="708"/>
        <w:jc w:val="both"/>
        <w:rPr>
          <w:color w:val="000000" w:themeColor="text1"/>
          <w:sz w:val="28"/>
          <w:szCs w:val="28"/>
        </w:rPr>
      </w:pPr>
      <w:hyperlink r:id="rId39" w:history="1">
        <w:r w:rsidR="00F3408B" w:rsidRPr="004B1D38">
          <w:rPr>
            <w:rStyle w:val="af"/>
            <w:bCs/>
            <w:color w:val="000000" w:themeColor="text1"/>
            <w:sz w:val="28"/>
            <w:szCs w:val="28"/>
            <w:u w:val="none"/>
            <w:bdr w:val="none" w:sz="0" w:space="0" w:color="auto" w:frame="1"/>
          </w:rPr>
          <w:t>Лучевая терапия</w:t>
        </w:r>
      </w:hyperlink>
      <w:r w:rsidR="00F3408B" w:rsidRPr="004B1D38">
        <w:rPr>
          <w:color w:val="000000" w:themeColor="text1"/>
          <w:sz w:val="28"/>
          <w:szCs w:val="28"/>
        </w:rPr>
        <w:t> - это лечение рака, при котором используются </w:t>
      </w:r>
      <w:hyperlink r:id="rId40" w:history="1">
        <w:r w:rsidR="00F3408B" w:rsidRPr="004B1D38">
          <w:rPr>
            <w:rStyle w:val="af"/>
            <w:bCs/>
            <w:color w:val="000000" w:themeColor="text1"/>
            <w:sz w:val="28"/>
            <w:szCs w:val="28"/>
            <w:u w:val="none"/>
            <w:bdr w:val="none" w:sz="0" w:space="0" w:color="auto" w:frame="1"/>
          </w:rPr>
          <w:t>рентгеновские лучи</w:t>
        </w:r>
      </w:hyperlink>
      <w:r w:rsidR="00F3408B" w:rsidRPr="004B1D38">
        <w:rPr>
          <w:color w:val="000000" w:themeColor="text1"/>
          <w:sz w:val="28"/>
          <w:szCs w:val="28"/>
        </w:rPr>
        <w:t> высокой энергии или другие виды </w:t>
      </w:r>
      <w:hyperlink r:id="rId41" w:history="1">
        <w:r w:rsidR="00F3408B" w:rsidRPr="004B1D38">
          <w:rPr>
            <w:rStyle w:val="af"/>
            <w:bCs/>
            <w:color w:val="000000" w:themeColor="text1"/>
            <w:sz w:val="28"/>
            <w:szCs w:val="28"/>
            <w:u w:val="none"/>
            <w:bdr w:val="none" w:sz="0" w:space="0" w:color="auto" w:frame="1"/>
          </w:rPr>
          <w:t>излучения</w:t>
        </w:r>
      </w:hyperlink>
      <w:r w:rsidR="00F3408B" w:rsidRPr="004B1D38">
        <w:rPr>
          <w:color w:val="000000" w:themeColor="text1"/>
          <w:sz w:val="28"/>
          <w:szCs w:val="28"/>
        </w:rPr>
        <w:t> для уничтожения раковых клеток или предотвращения их роста. </w:t>
      </w:r>
    </w:p>
    <w:p w14:paraId="78D6DFE3" w14:textId="77777777" w:rsidR="00F3408B" w:rsidRPr="004B1D38" w:rsidRDefault="00F3408B" w:rsidP="00F3408B">
      <w:pPr>
        <w:pStyle w:val="af0"/>
        <w:spacing w:before="0" w:beforeAutospacing="0" w:after="0" w:afterAutospacing="0" w:line="288" w:lineRule="atLeast"/>
        <w:ind w:firstLine="708"/>
        <w:jc w:val="both"/>
        <w:rPr>
          <w:i/>
          <w:color w:val="000000" w:themeColor="text1"/>
          <w:sz w:val="28"/>
          <w:szCs w:val="28"/>
        </w:rPr>
      </w:pPr>
      <w:r w:rsidRPr="004B1D38">
        <w:rPr>
          <w:bCs/>
          <w:i/>
          <w:color w:val="000000" w:themeColor="text1"/>
          <w:sz w:val="28"/>
          <w:szCs w:val="28"/>
        </w:rPr>
        <w:t>Химиотерапия</w:t>
      </w:r>
    </w:p>
    <w:p w14:paraId="6658045E" w14:textId="77777777" w:rsidR="00F3408B" w:rsidRPr="004B1D38" w:rsidRDefault="001A65A1" w:rsidP="00F3408B">
      <w:pPr>
        <w:pStyle w:val="af0"/>
        <w:spacing w:before="0" w:beforeAutospacing="0" w:after="0" w:afterAutospacing="0" w:line="288" w:lineRule="atLeast"/>
        <w:ind w:firstLine="708"/>
        <w:jc w:val="both"/>
        <w:rPr>
          <w:color w:val="000000" w:themeColor="text1"/>
          <w:sz w:val="28"/>
          <w:szCs w:val="28"/>
        </w:rPr>
      </w:pPr>
      <w:hyperlink r:id="rId42" w:history="1">
        <w:r w:rsidR="00F3408B" w:rsidRPr="004B1D38">
          <w:rPr>
            <w:rStyle w:val="af"/>
            <w:bCs/>
            <w:color w:val="000000" w:themeColor="text1"/>
            <w:sz w:val="28"/>
            <w:szCs w:val="28"/>
            <w:u w:val="none"/>
            <w:bdr w:val="none" w:sz="0" w:space="0" w:color="auto" w:frame="1"/>
          </w:rPr>
          <w:t>Химиотерапия</w:t>
        </w:r>
      </w:hyperlink>
      <w:r w:rsidR="00F3408B" w:rsidRPr="004B1D38">
        <w:rPr>
          <w:color w:val="000000" w:themeColor="text1"/>
          <w:sz w:val="28"/>
          <w:szCs w:val="28"/>
        </w:rPr>
        <w:t> - это лечение рака, при котором используются </w:t>
      </w:r>
      <w:hyperlink r:id="rId43" w:history="1">
        <w:r w:rsidR="00F3408B" w:rsidRPr="004B1D38">
          <w:rPr>
            <w:rStyle w:val="af"/>
            <w:bCs/>
            <w:color w:val="000000" w:themeColor="text1"/>
            <w:sz w:val="28"/>
            <w:szCs w:val="28"/>
            <w:u w:val="none"/>
            <w:bdr w:val="none" w:sz="0" w:space="0" w:color="auto" w:frame="1"/>
          </w:rPr>
          <w:t>лекарства,</w:t>
        </w:r>
      </w:hyperlink>
      <w:r w:rsidR="00F3408B" w:rsidRPr="004B1D38">
        <w:rPr>
          <w:color w:val="000000" w:themeColor="text1"/>
          <w:sz w:val="28"/>
          <w:szCs w:val="28"/>
        </w:rPr>
        <w:t> чтобы остановить рост раковых клеток, либо убивая их, либо останавливая их деление. Когда химиотерапия принимается внутрь или </w:t>
      </w:r>
      <w:hyperlink r:id="rId44" w:history="1">
        <w:r w:rsidR="00F3408B" w:rsidRPr="004B1D38">
          <w:rPr>
            <w:rStyle w:val="af"/>
            <w:bCs/>
            <w:color w:val="000000" w:themeColor="text1"/>
            <w:sz w:val="28"/>
            <w:szCs w:val="28"/>
            <w:u w:val="none"/>
            <w:bdr w:val="none" w:sz="0" w:space="0" w:color="auto" w:frame="1"/>
          </w:rPr>
          <w:t>вводится</w:t>
        </w:r>
      </w:hyperlink>
      <w:r w:rsidR="00F3408B" w:rsidRPr="004B1D38">
        <w:rPr>
          <w:color w:val="000000" w:themeColor="text1"/>
          <w:sz w:val="28"/>
          <w:szCs w:val="28"/>
        </w:rPr>
        <w:t> в </w:t>
      </w:r>
      <w:hyperlink r:id="rId45" w:history="1">
        <w:r w:rsidR="00F3408B" w:rsidRPr="004B1D38">
          <w:rPr>
            <w:rStyle w:val="af"/>
            <w:bCs/>
            <w:color w:val="000000" w:themeColor="text1"/>
            <w:sz w:val="28"/>
            <w:szCs w:val="28"/>
            <w:u w:val="none"/>
            <w:bdr w:val="none" w:sz="0" w:space="0" w:color="auto" w:frame="1"/>
          </w:rPr>
          <w:t>вену</w:t>
        </w:r>
      </w:hyperlink>
      <w:r w:rsidR="00F3408B" w:rsidRPr="004B1D38">
        <w:rPr>
          <w:color w:val="000000" w:themeColor="text1"/>
          <w:sz w:val="28"/>
          <w:szCs w:val="28"/>
        </w:rPr>
        <w:t> или мышцу, лекарства попадают в кровоток и могут достигать раковых клеток по всему телу ( </w:t>
      </w:r>
      <w:hyperlink r:id="rId46" w:history="1">
        <w:r w:rsidR="00F3408B" w:rsidRPr="004B1D38">
          <w:rPr>
            <w:rStyle w:val="af"/>
            <w:bCs/>
            <w:color w:val="000000" w:themeColor="text1"/>
            <w:sz w:val="28"/>
            <w:szCs w:val="28"/>
            <w:u w:val="none"/>
            <w:bdr w:val="none" w:sz="0" w:space="0" w:color="auto" w:frame="1"/>
          </w:rPr>
          <w:t>системная химиотерапия</w:t>
        </w:r>
      </w:hyperlink>
      <w:r w:rsidR="00F3408B" w:rsidRPr="004B1D38">
        <w:rPr>
          <w:color w:val="000000" w:themeColor="text1"/>
          <w:sz w:val="28"/>
          <w:szCs w:val="28"/>
        </w:rPr>
        <w:t> ). Когда химиотерапия вводится непосредственно в </w:t>
      </w:r>
      <w:hyperlink r:id="rId47" w:history="1">
        <w:r w:rsidR="00F3408B" w:rsidRPr="004B1D38">
          <w:rPr>
            <w:rStyle w:val="af"/>
            <w:bCs/>
            <w:color w:val="000000" w:themeColor="text1"/>
            <w:sz w:val="28"/>
            <w:szCs w:val="28"/>
            <w:u w:val="none"/>
            <w:bdr w:val="none" w:sz="0" w:space="0" w:color="auto" w:frame="1"/>
          </w:rPr>
          <w:t>спинномозговую жидкость</w:t>
        </w:r>
      </w:hyperlink>
      <w:r w:rsidR="00F3408B" w:rsidRPr="004B1D38">
        <w:rPr>
          <w:color w:val="000000" w:themeColor="text1"/>
          <w:sz w:val="28"/>
          <w:szCs w:val="28"/>
        </w:rPr>
        <w:t> , орган или </w:t>
      </w:r>
      <w:hyperlink r:id="rId48" w:history="1">
        <w:r w:rsidR="00F3408B" w:rsidRPr="004B1D38">
          <w:rPr>
            <w:rStyle w:val="af"/>
            <w:bCs/>
            <w:color w:val="000000" w:themeColor="text1"/>
            <w:sz w:val="28"/>
            <w:szCs w:val="28"/>
            <w:u w:val="none"/>
            <w:bdr w:val="none" w:sz="0" w:space="0" w:color="auto" w:frame="1"/>
          </w:rPr>
          <w:t>полость</w:t>
        </w:r>
      </w:hyperlink>
      <w:r w:rsidR="00F3408B" w:rsidRPr="004B1D38">
        <w:rPr>
          <w:color w:val="000000" w:themeColor="text1"/>
          <w:sz w:val="28"/>
          <w:szCs w:val="28"/>
        </w:rPr>
        <w:t> тела, такую ​​как брюшная полость, лекарства в основном воздействуют на раковые клетки в этих областях ( </w:t>
      </w:r>
      <w:hyperlink r:id="rId49" w:history="1">
        <w:r w:rsidR="00F3408B" w:rsidRPr="004B1D38">
          <w:rPr>
            <w:rStyle w:val="af"/>
            <w:bCs/>
            <w:color w:val="000000" w:themeColor="text1"/>
            <w:sz w:val="28"/>
            <w:szCs w:val="28"/>
            <w:u w:val="none"/>
            <w:bdr w:val="none" w:sz="0" w:space="0" w:color="auto" w:frame="1"/>
          </w:rPr>
          <w:t>региональная химиотерапия</w:t>
        </w:r>
      </w:hyperlink>
      <w:r w:rsidR="00F3408B" w:rsidRPr="004B1D38">
        <w:rPr>
          <w:color w:val="000000" w:themeColor="text1"/>
          <w:sz w:val="28"/>
          <w:szCs w:val="28"/>
        </w:rPr>
        <w:t> ). Способ проведения химиотерапии зависит от типа и стадии лечения рака.</w:t>
      </w:r>
    </w:p>
    <w:p w14:paraId="59AC828F" w14:textId="77777777" w:rsidR="00F3408B" w:rsidRPr="004B1D38" w:rsidRDefault="00F3408B" w:rsidP="00F3408B">
      <w:pPr>
        <w:pStyle w:val="af0"/>
        <w:spacing w:before="0" w:beforeAutospacing="0" w:after="0" w:afterAutospacing="0" w:line="288" w:lineRule="atLeast"/>
        <w:ind w:firstLine="708"/>
        <w:jc w:val="both"/>
        <w:rPr>
          <w:i/>
          <w:color w:val="000000" w:themeColor="text1"/>
          <w:sz w:val="28"/>
          <w:szCs w:val="28"/>
        </w:rPr>
      </w:pPr>
      <w:r w:rsidRPr="004B1D38">
        <w:rPr>
          <w:bCs/>
          <w:i/>
          <w:color w:val="000000" w:themeColor="text1"/>
          <w:sz w:val="28"/>
          <w:szCs w:val="28"/>
        </w:rPr>
        <w:t>Таргетная терапия</w:t>
      </w:r>
    </w:p>
    <w:p w14:paraId="4A197DD1" w14:textId="77777777" w:rsidR="00F3408B" w:rsidRPr="004B1D38" w:rsidRDefault="001A65A1" w:rsidP="00F3408B">
      <w:pPr>
        <w:pStyle w:val="af0"/>
        <w:spacing w:before="0" w:beforeAutospacing="0" w:after="0" w:afterAutospacing="0" w:line="288" w:lineRule="atLeast"/>
        <w:ind w:firstLine="708"/>
        <w:jc w:val="both"/>
        <w:rPr>
          <w:color w:val="000000" w:themeColor="text1"/>
          <w:sz w:val="28"/>
          <w:szCs w:val="28"/>
        </w:rPr>
      </w:pPr>
      <w:hyperlink r:id="rId50" w:history="1">
        <w:r w:rsidR="00F3408B" w:rsidRPr="004B1D38">
          <w:rPr>
            <w:rStyle w:val="af"/>
            <w:bCs/>
            <w:color w:val="000000" w:themeColor="text1"/>
            <w:sz w:val="28"/>
            <w:szCs w:val="28"/>
            <w:u w:val="none"/>
            <w:bdr w:val="none" w:sz="0" w:space="0" w:color="auto" w:frame="1"/>
          </w:rPr>
          <w:t>Таргетная терапия</w:t>
        </w:r>
      </w:hyperlink>
      <w:r w:rsidR="00F3408B" w:rsidRPr="004B1D38">
        <w:rPr>
          <w:color w:val="000000" w:themeColor="text1"/>
          <w:sz w:val="28"/>
          <w:szCs w:val="28"/>
        </w:rPr>
        <w:t> - это вид лечения, при котором используются лекарства или другие вещества для выявления и атаки определенных раковых клеток без вреда для нормальных клеток.</w:t>
      </w:r>
    </w:p>
    <w:p w14:paraId="4EFC9AE9" w14:textId="77777777" w:rsidR="00F3408B" w:rsidRPr="004B1D38" w:rsidRDefault="00F3408B" w:rsidP="00F3408B">
      <w:pPr>
        <w:pStyle w:val="af0"/>
        <w:spacing w:before="0" w:beforeAutospacing="0" w:after="0" w:afterAutospacing="0" w:line="288" w:lineRule="atLeast"/>
        <w:ind w:firstLine="708"/>
        <w:jc w:val="both"/>
        <w:rPr>
          <w:i/>
          <w:color w:val="000000" w:themeColor="text1"/>
          <w:sz w:val="28"/>
          <w:szCs w:val="28"/>
        </w:rPr>
      </w:pPr>
      <w:r w:rsidRPr="004B1D38">
        <w:rPr>
          <w:bCs/>
          <w:i/>
          <w:color w:val="000000" w:themeColor="text1"/>
          <w:sz w:val="28"/>
          <w:szCs w:val="28"/>
        </w:rPr>
        <w:t>Иммунотерапия</w:t>
      </w:r>
    </w:p>
    <w:p w14:paraId="4BCFAA45" w14:textId="77777777" w:rsidR="00F3408B" w:rsidRPr="004B1D38" w:rsidRDefault="001A65A1" w:rsidP="00F3408B">
      <w:pPr>
        <w:pStyle w:val="af0"/>
        <w:spacing w:before="0" w:beforeAutospacing="0" w:after="0" w:afterAutospacing="0" w:line="288" w:lineRule="atLeast"/>
        <w:ind w:firstLine="708"/>
        <w:jc w:val="both"/>
        <w:rPr>
          <w:color w:val="000000" w:themeColor="text1"/>
          <w:sz w:val="28"/>
          <w:szCs w:val="28"/>
        </w:rPr>
      </w:pPr>
      <w:hyperlink r:id="rId51" w:history="1">
        <w:r w:rsidR="00F3408B" w:rsidRPr="004B1D38">
          <w:rPr>
            <w:rStyle w:val="af"/>
            <w:bCs/>
            <w:color w:val="000000" w:themeColor="text1"/>
            <w:sz w:val="28"/>
            <w:szCs w:val="28"/>
            <w:u w:val="none"/>
            <w:bdr w:val="none" w:sz="0" w:space="0" w:color="auto" w:frame="1"/>
          </w:rPr>
          <w:t>Иммунотерапия</w:t>
        </w:r>
      </w:hyperlink>
      <w:r w:rsidR="00F3408B" w:rsidRPr="004B1D38">
        <w:rPr>
          <w:color w:val="000000" w:themeColor="text1"/>
          <w:sz w:val="28"/>
          <w:szCs w:val="28"/>
        </w:rPr>
        <w:t> - это лечение, которое использует иммунную систему пациента для борьбы с раком. Вещества, вырабатываемые организмом или производимые в лаборатории, используются для усиления, направления или восстановления естественной защиты организма от рака. Этот тип лечения рака также называется биотерапией или биологической терапией.</w:t>
      </w:r>
    </w:p>
    <w:p w14:paraId="78C3F9CC" w14:textId="77777777" w:rsidR="00F3408B" w:rsidRPr="004B1D38" w:rsidRDefault="00F3408B" w:rsidP="00F3408B">
      <w:pPr>
        <w:pStyle w:val="af0"/>
        <w:spacing w:before="0" w:beforeAutospacing="0" w:after="0" w:afterAutospacing="0" w:line="288" w:lineRule="atLeast"/>
        <w:jc w:val="both"/>
        <w:rPr>
          <w:color w:val="000000" w:themeColor="text1"/>
          <w:sz w:val="28"/>
          <w:szCs w:val="28"/>
        </w:rPr>
      </w:pPr>
      <w:r w:rsidRPr="004B1D38">
        <w:rPr>
          <w:color w:val="000000" w:themeColor="text1"/>
          <w:sz w:val="28"/>
          <w:szCs w:val="28"/>
        </w:rPr>
        <w:t>Терапия </w:t>
      </w:r>
      <w:hyperlink r:id="rId52" w:history="1">
        <w:r w:rsidRPr="004B1D38">
          <w:rPr>
            <w:rStyle w:val="af"/>
            <w:bCs/>
            <w:color w:val="000000" w:themeColor="text1"/>
            <w:sz w:val="28"/>
            <w:szCs w:val="28"/>
            <w:u w:val="none"/>
            <w:bdr w:val="none" w:sz="0" w:space="0" w:color="auto" w:frame="1"/>
          </w:rPr>
          <w:t>ингибиторами иммунных контрольных точек</w:t>
        </w:r>
      </w:hyperlink>
      <w:r w:rsidRPr="004B1D38">
        <w:rPr>
          <w:color w:val="000000" w:themeColor="text1"/>
          <w:sz w:val="28"/>
          <w:szCs w:val="28"/>
        </w:rPr>
        <w:t> - это разновидность иммунотерапии.</w:t>
      </w:r>
    </w:p>
    <w:p w14:paraId="1152F40F" w14:textId="77777777" w:rsidR="0080081A" w:rsidRPr="004B1D38" w:rsidRDefault="0080081A" w:rsidP="00B23201">
      <w:pPr>
        <w:pStyle w:val="a6"/>
        <w:ind w:firstLine="709"/>
        <w:jc w:val="center"/>
        <w:rPr>
          <w:rFonts w:ascii="Times New Roman" w:hAnsi="Times New Roman" w:cs="Times New Roman"/>
          <w:b/>
          <w:color w:val="000000" w:themeColor="text1"/>
          <w:sz w:val="28"/>
          <w:szCs w:val="28"/>
        </w:rPr>
      </w:pPr>
      <w:r w:rsidRPr="004B1D38">
        <w:rPr>
          <w:rFonts w:ascii="Times New Roman" w:hAnsi="Times New Roman" w:cs="Times New Roman"/>
          <w:b/>
          <w:color w:val="000000" w:themeColor="text1"/>
          <w:sz w:val="28"/>
          <w:szCs w:val="28"/>
        </w:rPr>
        <w:t>Профилактика рака шейки матки</w:t>
      </w:r>
    </w:p>
    <w:p w14:paraId="36699B1F" w14:textId="77777777" w:rsidR="0080081A" w:rsidRPr="004B1D38" w:rsidRDefault="009A6CA1" w:rsidP="00B23201">
      <w:pPr>
        <w:pStyle w:val="a6"/>
        <w:ind w:firstLine="709"/>
        <w:jc w:val="both"/>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ВОЗ рекомендует комплексный подход к профилактике и лечению рака шейки матки. В рекомендуемый набор действий входят мероприятия, относящиеся ко всем этапам жизненного цикла</w:t>
      </w:r>
      <w:r w:rsidR="00F86EF1" w:rsidRPr="004B1D38">
        <w:rPr>
          <w:rFonts w:ascii="Times New Roman" w:hAnsi="Times New Roman" w:cs="Times New Roman"/>
          <w:color w:val="000000" w:themeColor="text1"/>
          <w:sz w:val="28"/>
          <w:szCs w:val="28"/>
        </w:rPr>
        <w:t xml:space="preserve"> [</w:t>
      </w:r>
      <w:r w:rsidR="00666763" w:rsidRPr="004B1D38">
        <w:rPr>
          <w:rFonts w:ascii="Times New Roman" w:hAnsi="Times New Roman" w:cs="Times New Roman"/>
          <w:color w:val="000000" w:themeColor="text1"/>
          <w:sz w:val="28"/>
          <w:szCs w:val="28"/>
        </w:rPr>
        <w:t>2</w:t>
      </w:r>
      <w:r w:rsidR="00F86EF1" w:rsidRPr="004B1D38">
        <w:rPr>
          <w:rFonts w:ascii="Times New Roman" w:hAnsi="Times New Roman" w:cs="Times New Roman"/>
          <w:color w:val="000000" w:themeColor="text1"/>
          <w:sz w:val="28"/>
          <w:szCs w:val="28"/>
        </w:rPr>
        <w:t>]</w:t>
      </w:r>
      <w:r w:rsidRPr="004B1D38">
        <w:rPr>
          <w:rFonts w:ascii="Times New Roman" w:hAnsi="Times New Roman" w:cs="Times New Roman"/>
          <w:color w:val="000000" w:themeColor="text1"/>
          <w:sz w:val="28"/>
          <w:szCs w:val="28"/>
        </w:rPr>
        <w:t xml:space="preserve">. </w:t>
      </w:r>
    </w:p>
    <w:p w14:paraId="0C70CC88" w14:textId="77777777" w:rsidR="009A6CA1" w:rsidRPr="004B1D38" w:rsidRDefault="009A6CA1" w:rsidP="00B23201">
      <w:pPr>
        <w:pStyle w:val="a6"/>
        <w:ind w:firstLine="709"/>
        <w:jc w:val="both"/>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В эту многопрофильную программу должны входить такие компоненты, как просветительская работа в сообществах, мобилизация социальных ресурсов, вакцинация, скрининг, лечение и паллиативная помощь.</w:t>
      </w:r>
    </w:p>
    <w:p w14:paraId="5E632FD5" w14:textId="77777777" w:rsidR="00485823" w:rsidRPr="004B1D38" w:rsidRDefault="00485823" w:rsidP="00B23201">
      <w:pPr>
        <w:pStyle w:val="a6"/>
        <w:ind w:firstLine="709"/>
        <w:jc w:val="both"/>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Существует три вида профилактики. Каждый вид является важным для предотвращения болезни. В группу первичной профилактики входят девочки в возрасте 9-13 лет, у</w:t>
      </w:r>
      <w:r w:rsidR="00555EF2" w:rsidRPr="004B1D38">
        <w:rPr>
          <w:rFonts w:ascii="Times New Roman" w:hAnsi="Times New Roman" w:cs="Times New Roman"/>
          <w:color w:val="000000" w:themeColor="text1"/>
          <w:sz w:val="28"/>
          <w:szCs w:val="28"/>
        </w:rPr>
        <w:t xml:space="preserve"> </w:t>
      </w:r>
      <w:r w:rsidRPr="004B1D38">
        <w:rPr>
          <w:rFonts w:ascii="Times New Roman" w:hAnsi="Times New Roman" w:cs="Times New Roman"/>
          <w:color w:val="000000" w:themeColor="text1"/>
          <w:sz w:val="28"/>
          <w:szCs w:val="28"/>
        </w:rPr>
        <w:t>них проводится вакцинация против ВПЧ. В данную группу могут входить и мальчики, если применимо: предупреждение о вреде курения, половое воспитание с учетом возраста и культурных особенностей. Пропаганда использования средств индивидуальной защиты. Обрезание у мальчиков.</w:t>
      </w:r>
    </w:p>
    <w:p w14:paraId="1E2EE196" w14:textId="77777777" w:rsidR="00485823" w:rsidRPr="004B1D38" w:rsidRDefault="00485823" w:rsidP="00B23201">
      <w:pPr>
        <w:pStyle w:val="a6"/>
        <w:ind w:firstLine="709"/>
        <w:jc w:val="both"/>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Во вторую группу вторичной профилакт</w:t>
      </w:r>
      <w:r w:rsidR="00FA6DD5" w:rsidRPr="004B1D38">
        <w:rPr>
          <w:rFonts w:ascii="Times New Roman" w:hAnsi="Times New Roman" w:cs="Times New Roman"/>
          <w:color w:val="000000" w:themeColor="text1"/>
          <w:sz w:val="28"/>
          <w:szCs w:val="28"/>
        </w:rPr>
        <w:t>и</w:t>
      </w:r>
      <w:r w:rsidRPr="004B1D38">
        <w:rPr>
          <w:rFonts w:ascii="Times New Roman" w:hAnsi="Times New Roman" w:cs="Times New Roman"/>
          <w:color w:val="000000" w:themeColor="text1"/>
          <w:sz w:val="28"/>
          <w:szCs w:val="28"/>
        </w:rPr>
        <w:t>ки</w:t>
      </w:r>
      <w:r w:rsidR="00FA6DD5" w:rsidRPr="004B1D38">
        <w:rPr>
          <w:rFonts w:ascii="Times New Roman" w:hAnsi="Times New Roman" w:cs="Times New Roman"/>
          <w:color w:val="000000" w:themeColor="text1"/>
          <w:sz w:val="28"/>
          <w:szCs w:val="28"/>
        </w:rPr>
        <w:t xml:space="preserve"> входят женщины в возрастной категории старше 30 лет. В данной группе приоритетом является скрининг – лечение с выявлением типов ВПЧ, а в частности 16-18 типов.</w:t>
      </w:r>
    </w:p>
    <w:p w14:paraId="0790FDDB" w14:textId="77777777" w:rsidR="00FA6DD5" w:rsidRPr="004B1D38" w:rsidRDefault="00FA6DD5" w:rsidP="00B23201">
      <w:pPr>
        <w:pStyle w:val="a6"/>
        <w:ind w:firstLine="709"/>
        <w:jc w:val="both"/>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В группу третичной профилактики входят все женщины (по необходимости). В данном виде профилактики идет лечение рака шейки матки хирургическом способом, лучевой терапией и химиотерапией.</w:t>
      </w:r>
    </w:p>
    <w:p w14:paraId="60675D2C" w14:textId="77777777" w:rsidR="00454D2E" w:rsidRPr="004B1D38" w:rsidRDefault="00454D2E" w:rsidP="00F86EF1">
      <w:pPr>
        <w:pStyle w:val="a6"/>
        <w:rPr>
          <w:rFonts w:ascii="Times New Roman" w:hAnsi="Times New Roman" w:cs="Times New Roman"/>
          <w:b/>
          <w:color w:val="000000" w:themeColor="text1"/>
          <w:sz w:val="28"/>
          <w:szCs w:val="28"/>
        </w:rPr>
      </w:pPr>
    </w:p>
    <w:p w14:paraId="786E5E09" w14:textId="77777777" w:rsidR="00C14CED" w:rsidRPr="004B1D38" w:rsidRDefault="00A84763" w:rsidP="00E85C0F">
      <w:pPr>
        <w:spacing w:after="0" w:line="240" w:lineRule="auto"/>
        <w:ind w:left="357"/>
        <w:jc w:val="center"/>
        <w:outlineLvl w:val="1"/>
        <w:rPr>
          <w:rFonts w:ascii="Times New Roman" w:eastAsia="Times New Roman" w:hAnsi="Times New Roman" w:cs="Times New Roman"/>
          <w:b/>
          <w:bCs/>
          <w:color w:val="000000" w:themeColor="text1"/>
          <w:sz w:val="28"/>
          <w:szCs w:val="28"/>
        </w:rPr>
      </w:pPr>
      <w:r w:rsidRPr="004B1D38">
        <w:rPr>
          <w:rFonts w:ascii="Times New Roman" w:eastAsia="Times New Roman" w:hAnsi="Times New Roman" w:cs="Times New Roman"/>
          <w:b/>
          <w:bCs/>
          <w:color w:val="000000" w:themeColor="text1"/>
          <w:sz w:val="28"/>
          <w:szCs w:val="28"/>
        </w:rPr>
        <w:t>Вакцинация против ВПЧ</w:t>
      </w:r>
    </w:p>
    <w:p w14:paraId="3D1A858B" w14:textId="77777777" w:rsidR="009D3F05" w:rsidRPr="004B1D38" w:rsidRDefault="009D3F05" w:rsidP="00E85C0F">
      <w:pPr>
        <w:pStyle w:val="a6"/>
        <w:ind w:firstLine="567"/>
        <w:jc w:val="both"/>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 xml:space="preserve">Наилучший способ защиты от ВПЧ-инфекции - это вакцинация. Вакцины являются профилактическими. </w:t>
      </w:r>
    </w:p>
    <w:p w14:paraId="3D81EC27" w14:textId="77777777" w:rsidR="007A4EF1" w:rsidRPr="004B1D38" w:rsidRDefault="007A4EF1" w:rsidP="007A4EF1">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lastRenderedPageBreak/>
        <w:t>В настоящее время существуют три вакцины, которые защищают одновременно от ВПЧ 16-го и 18-го типов. Виды вакцин:</w:t>
      </w:r>
    </w:p>
    <w:p w14:paraId="3C4D7906" w14:textId="77777777" w:rsidR="007A4EF1" w:rsidRPr="004B1D38" w:rsidRDefault="007A4EF1" w:rsidP="007A4EF1">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b/>
          <w:color w:val="000000" w:themeColor="text1"/>
          <w:sz w:val="28"/>
          <w:szCs w:val="28"/>
        </w:rPr>
        <w:t>Церварикс</w:t>
      </w:r>
      <w:r w:rsidRPr="004B1D38">
        <w:rPr>
          <w:rFonts w:ascii="Times New Roman" w:eastAsia="Times New Roman" w:hAnsi="Times New Roman" w:cs="Times New Roman"/>
          <w:color w:val="000000" w:themeColor="text1"/>
          <w:sz w:val="28"/>
          <w:szCs w:val="28"/>
        </w:rPr>
        <w:t xml:space="preserve"> – защищает только от 16 и 18 типов ВПЧ, не защищает от ГК.</w:t>
      </w:r>
    </w:p>
    <w:p w14:paraId="0328A164" w14:textId="77777777" w:rsidR="007A4EF1" w:rsidRPr="004B1D38" w:rsidRDefault="007A4EF1" w:rsidP="007A4EF1">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b/>
          <w:color w:val="000000" w:themeColor="text1"/>
          <w:sz w:val="28"/>
          <w:szCs w:val="28"/>
        </w:rPr>
        <w:t>Гардасил</w:t>
      </w:r>
      <w:r w:rsidRPr="004B1D38">
        <w:rPr>
          <w:rFonts w:ascii="Times New Roman" w:eastAsia="Times New Roman" w:hAnsi="Times New Roman" w:cs="Times New Roman"/>
          <w:color w:val="000000" w:themeColor="text1"/>
          <w:sz w:val="28"/>
          <w:szCs w:val="28"/>
        </w:rPr>
        <w:t xml:space="preserve"> – защищает от генитальных кондилом (ГК) и наиболее онкогенных типов ВПЧ 6,11 и 16, 18 типов соответственно.</w:t>
      </w:r>
    </w:p>
    <w:p w14:paraId="48C4345F" w14:textId="77777777" w:rsidR="007A4EF1" w:rsidRPr="004B1D38" w:rsidRDefault="007A4EF1" w:rsidP="007A4EF1">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b/>
          <w:color w:val="000000" w:themeColor="text1"/>
          <w:sz w:val="28"/>
          <w:szCs w:val="28"/>
        </w:rPr>
        <w:t xml:space="preserve">Гардасил 9 </w:t>
      </w:r>
      <w:r w:rsidRPr="004B1D38">
        <w:rPr>
          <w:rFonts w:ascii="Times New Roman" w:eastAsia="Times New Roman" w:hAnsi="Times New Roman" w:cs="Times New Roman"/>
          <w:color w:val="000000" w:themeColor="text1"/>
          <w:sz w:val="28"/>
          <w:szCs w:val="28"/>
        </w:rPr>
        <w:t xml:space="preserve">– защищает сразу от 9 типов ВПЧ, все тех же 6, 11, 16 и 18, а также 31, 33, 45, 52 и 58 (нет в странах СНГ) </w:t>
      </w:r>
      <w:r w:rsidRPr="004B1D38">
        <w:rPr>
          <w:rFonts w:ascii="Times New Roman" w:hAnsi="Times New Roman" w:cs="Times New Roman"/>
          <w:color w:val="000000" w:themeColor="text1"/>
          <w:sz w:val="28"/>
          <w:szCs w:val="28"/>
        </w:rPr>
        <w:t>[4].</w:t>
      </w:r>
    </w:p>
    <w:p w14:paraId="2A19FF73" w14:textId="77777777" w:rsidR="007A4EF1" w:rsidRPr="004B1D38" w:rsidRDefault="007A4EF1" w:rsidP="00872649">
      <w:pPr>
        <w:pStyle w:val="a6"/>
        <w:ind w:firstLine="567"/>
        <w:jc w:val="both"/>
        <w:rPr>
          <w:rFonts w:ascii="Times New Roman" w:hAnsi="Times New Roman" w:cs="Times New Roman"/>
          <w:color w:val="000000" w:themeColor="text1"/>
          <w:sz w:val="28"/>
          <w:szCs w:val="28"/>
          <w:shd w:val="clear" w:color="auto" w:fill="FFFFFF"/>
        </w:rPr>
      </w:pPr>
      <w:r w:rsidRPr="004B1D38">
        <w:rPr>
          <w:rFonts w:ascii="Times New Roman" w:hAnsi="Times New Roman" w:cs="Times New Roman"/>
          <w:color w:val="000000" w:themeColor="text1"/>
          <w:sz w:val="28"/>
          <w:szCs w:val="28"/>
          <w:shd w:val="clear" w:color="auto" w:fill="FFFFFF"/>
        </w:rPr>
        <w:t xml:space="preserve">В июне 2006 года FDA одобрило первую вакцину против ВПЧ. Гардасил® (Merck &amp; Co., Inc., Whitehouse Station, Нью-Джерси) представляет собой профилактическую четырехвалентную вакцину против ВПЧ типов 6, 11, 16 и 18, изготовленную из неинфекционных вирусоподобных частиц (VLP), </w:t>
      </w:r>
      <w:r w:rsidR="00872649" w:rsidRPr="004B1D38">
        <w:rPr>
          <w:rFonts w:ascii="Times New Roman" w:hAnsi="Times New Roman" w:cs="Times New Roman"/>
          <w:color w:val="000000" w:themeColor="text1"/>
          <w:sz w:val="28"/>
          <w:szCs w:val="28"/>
          <w:shd w:val="clear" w:color="auto" w:fill="FFFFFF"/>
        </w:rPr>
        <w:t>и вводится серией из 3 инъекций</w:t>
      </w:r>
      <w:r w:rsidRPr="004B1D38">
        <w:rPr>
          <w:rFonts w:ascii="Times New Roman" w:hAnsi="Times New Roman" w:cs="Times New Roman"/>
          <w:color w:val="000000" w:themeColor="text1"/>
          <w:sz w:val="28"/>
          <w:szCs w:val="28"/>
          <w:shd w:val="clear" w:color="auto" w:fill="FFFFFF"/>
        </w:rPr>
        <w:t xml:space="preserve"> в теч</w:t>
      </w:r>
      <w:r w:rsidR="00872649" w:rsidRPr="004B1D38">
        <w:rPr>
          <w:rFonts w:ascii="Times New Roman" w:hAnsi="Times New Roman" w:cs="Times New Roman"/>
          <w:color w:val="000000" w:themeColor="text1"/>
          <w:sz w:val="28"/>
          <w:szCs w:val="28"/>
          <w:shd w:val="clear" w:color="auto" w:fill="FFFFFF"/>
        </w:rPr>
        <w:t>ение 6 месяцев (0, 2 и 6 месяц</w:t>
      </w:r>
      <w:r w:rsidRPr="004B1D38">
        <w:rPr>
          <w:rFonts w:ascii="Times New Roman" w:hAnsi="Times New Roman" w:cs="Times New Roman"/>
          <w:color w:val="000000" w:themeColor="text1"/>
          <w:sz w:val="28"/>
          <w:szCs w:val="28"/>
          <w:shd w:val="clear" w:color="auto" w:fill="FFFFFF"/>
        </w:rPr>
        <w:t>). Вакцина нацелена на 4 типа HPV, которые вместе вызывают 70% случаев рака шейки матки, AIS, CIN 3, VIN 2/3 и VAIN 2/3; 50% случаев КИН 2; От 35% до 50% всех случаев CIN 1, VIN 1 и VAIN 1; и 90% остроконечных кондилом.</w:t>
      </w:r>
    </w:p>
    <w:p w14:paraId="4269AE93" w14:textId="5FCB8F29" w:rsidR="007A4EF1" w:rsidRPr="004B1D38" w:rsidRDefault="007A4EF1" w:rsidP="007A4EF1">
      <w:pPr>
        <w:pStyle w:val="af0"/>
        <w:shd w:val="clear" w:color="auto" w:fill="FFFFFF"/>
        <w:spacing w:before="0" w:beforeAutospacing="0" w:after="0" w:afterAutospacing="0"/>
        <w:ind w:firstLine="567"/>
        <w:jc w:val="both"/>
        <w:rPr>
          <w:color w:val="000000" w:themeColor="text1"/>
          <w:sz w:val="28"/>
          <w:szCs w:val="28"/>
        </w:rPr>
      </w:pPr>
      <w:r w:rsidRPr="004B1D38">
        <w:rPr>
          <w:color w:val="000000" w:themeColor="text1"/>
          <w:sz w:val="28"/>
          <w:szCs w:val="28"/>
        </w:rPr>
        <w:t>Эффективность Гардасила была продемонстрирована в 4 крупных рандомизированных исследованиях фазы II и III, в которых при</w:t>
      </w:r>
      <w:r w:rsidR="00872649" w:rsidRPr="004B1D38">
        <w:rPr>
          <w:color w:val="000000" w:themeColor="text1"/>
          <w:sz w:val="28"/>
          <w:szCs w:val="28"/>
        </w:rPr>
        <w:t>няли участие 20</w:t>
      </w:r>
      <w:r w:rsidR="00DF7AAA">
        <w:rPr>
          <w:color w:val="000000" w:themeColor="text1"/>
          <w:sz w:val="28"/>
          <w:szCs w:val="28"/>
        </w:rPr>
        <w:t>541 женщин</w:t>
      </w:r>
      <w:r w:rsidRPr="004B1D38">
        <w:rPr>
          <w:color w:val="000000" w:themeColor="text1"/>
          <w:sz w:val="28"/>
          <w:szCs w:val="28"/>
        </w:rPr>
        <w:t xml:space="preserve"> в возрасте от 16 до 26 лет. Основными конечными точками, измеренными в этих исследованиях, были предраковые поражения (CIN) степени 2/3 и AIS. Эти конечные точки были выбраны с учетом их относительно большей распространенности и известного статуса непосредственных предшественников инвазивного рака шейки матки. Женщины были включены в исследование независимо от исходного статуса ВПЧ, и 73% были отрицательными по ВПЧ по всем 4 подтипам при включении. Остальные 27% имели доказательства заражения по крайней мере одним из подтипов ВПЧ, но только 7% имели доказательства контакта с более чем одним типом ВПЧ. Таким образом, 93% участников дали отрицательный результат как минимум на 3 из 4 подтипов ВПЧ. Основная цель заключалась в изучении влияния профилактической вакцины на женщин, не инфицированных ВПЧ. и, таким образом, первичной исследуемой популяцией были женщины, не имевшие отношения к соответствующему штамму HPV, которые оставались отрицательными на HPV до 1 месяца после периода вакцинации, получили все 3 дозы вакцины и не имели нарушений протокола (группа лечения эффективности согласно протоколу). Вторичный анализ оценивал эффективность вакцины у всех субъектов, включенных в первый день, независимо от статуса ВПЧ, которые получили </w:t>
      </w:r>
      <w:r w:rsidR="00C75C6F">
        <w:rPr>
          <w:color w:val="000000" w:themeColor="text1"/>
          <w:sz w:val="28"/>
          <w:szCs w:val="28"/>
        </w:rPr>
        <w:t>по крайней мере 1 дозу вакцины</w:t>
      </w:r>
      <w:r w:rsidR="00C75C6F" w:rsidRPr="00C75C6F">
        <w:rPr>
          <w:color w:val="000000" w:themeColor="text1"/>
          <w:sz w:val="28"/>
          <w:szCs w:val="28"/>
        </w:rPr>
        <w:t xml:space="preserve">. </w:t>
      </w:r>
      <w:r w:rsidRPr="00C75C6F">
        <w:rPr>
          <w:color w:val="000000" w:themeColor="text1"/>
          <w:sz w:val="28"/>
          <w:szCs w:val="28"/>
        </w:rPr>
        <w:t>Вторичный анализ оценивал эффективность вакцины у всех субъектов, включенных в первый день, независимо от статуса ВПЧ, которые получили по крайней мере 1 дозу вакцины. Этот вторичный анализ приблизил влияние вакцинации на популяцию молодых американских женщин.</w:t>
      </w:r>
    </w:p>
    <w:p w14:paraId="6B5B2866" w14:textId="131122B5" w:rsidR="007A4EF1" w:rsidRPr="004B1D38" w:rsidRDefault="007A4EF1" w:rsidP="007A4EF1">
      <w:pPr>
        <w:pStyle w:val="af0"/>
        <w:shd w:val="clear" w:color="auto" w:fill="FFFFFF"/>
        <w:spacing w:before="0" w:beforeAutospacing="0" w:after="0" w:afterAutospacing="0"/>
        <w:ind w:firstLine="567"/>
        <w:jc w:val="both"/>
        <w:rPr>
          <w:color w:val="000000" w:themeColor="text1"/>
          <w:sz w:val="28"/>
          <w:szCs w:val="28"/>
        </w:rPr>
      </w:pPr>
      <w:r w:rsidRPr="004B1D38">
        <w:rPr>
          <w:color w:val="000000" w:themeColor="text1"/>
          <w:sz w:val="28"/>
          <w:szCs w:val="28"/>
        </w:rPr>
        <w:t xml:space="preserve">В комбинированном анализе данных всех 4 клинических испытаний эффективность четырехвалентной вакцины в перпротокольной группе составила 99% против CIN 2/3 или AIS, связанных с ВПЧ 16/18. В частности, эффективность была 100% против CIN 2, 98% против CIN 3 и 100% против AIS. По типу ВПЧ вакцина предотвратила 99% поражений, связанных с ВПЧ </w:t>
      </w:r>
      <w:r w:rsidRPr="004B1D38">
        <w:rPr>
          <w:color w:val="000000" w:themeColor="text1"/>
          <w:sz w:val="28"/>
          <w:szCs w:val="28"/>
        </w:rPr>
        <w:lastRenderedPageBreak/>
        <w:t>16, и 100% поражений, связанных с ВПЧ 18. Защита от остроконечных кондилом, вызываемых ВПЧ типов 6, 11, 16 и 18, также была высокой, при этом вакцина предотвращала 99% этих инфекций. Эти результаты эффективности отражают огромное влияние вакцинации девочек и подростков перед сексуальной активностью и до контакта с ВПЧ</w:t>
      </w:r>
      <w:r w:rsidR="00C75C6F">
        <w:rPr>
          <w:color w:val="000000" w:themeColor="text1"/>
          <w:sz w:val="28"/>
          <w:szCs w:val="28"/>
        </w:rPr>
        <w:t xml:space="preserve"> [11]</w:t>
      </w:r>
      <w:r w:rsidRPr="004B1D38">
        <w:rPr>
          <w:color w:val="000000" w:themeColor="text1"/>
          <w:sz w:val="28"/>
          <w:szCs w:val="28"/>
        </w:rPr>
        <w:t>. </w:t>
      </w:r>
    </w:p>
    <w:p w14:paraId="3B8184B3" w14:textId="77777777" w:rsidR="00C75C6F" w:rsidRPr="00256C5C" w:rsidRDefault="007A4EF1" w:rsidP="00C75C6F">
      <w:pPr>
        <w:pStyle w:val="af0"/>
        <w:shd w:val="clear" w:color="auto" w:fill="FFFFFF"/>
        <w:spacing w:before="0" w:beforeAutospacing="0" w:after="0" w:afterAutospacing="0"/>
        <w:ind w:firstLine="567"/>
        <w:jc w:val="both"/>
        <w:rPr>
          <w:color w:val="000000" w:themeColor="text1"/>
          <w:sz w:val="28"/>
          <w:szCs w:val="28"/>
        </w:rPr>
      </w:pPr>
      <w:r w:rsidRPr="004B1D38">
        <w:rPr>
          <w:color w:val="000000" w:themeColor="text1"/>
          <w:sz w:val="28"/>
          <w:szCs w:val="28"/>
        </w:rPr>
        <w:t>Анализ групп лиц, которым назначено лечение, в исследованиях Гардасила также продемонстрировал значительное снижение поражений CIN 2/3 и AIS, даже у женщин, ранее подвергавшихся воздействию ВПЧ, у тех, кто отклонился от протокола, или у тех, кто это сделал не завершить полную серию вакцин. В этой группе четырехвалентная вакцина показала эффективность 44% в отношении CIN 2/3 или AIS, связанных с ВПЧ 16/18. При разбиении на поражения он предотвращал 50% CIN 2, 39% CIN 3 и 54% поражений AIS. По типу ВПЧ было предотвращено 42% поражений, связанных с ВПЧ 16, и 81% поражений, связанных с ВПЧ 18. Эти данные показывают, что, хотя польза вакцины явно наиболее высока при введении в популяции, ранее не подвергавшейся ВПЧ, все же наблюдается значительное сокращение предраковых поражений, связанных с ВПЧ, когда вакцина вводится в целом, независимо от статуса ВПЧ. Не было доказательств того, что вакцина каким-либо образом повлияла на естественное течение ранее приобретенных инфекций ВПЧ</w:t>
      </w:r>
      <w:r w:rsidR="00C75C6F">
        <w:rPr>
          <w:color w:val="000000" w:themeColor="text1"/>
          <w:sz w:val="28"/>
          <w:szCs w:val="28"/>
        </w:rPr>
        <w:t xml:space="preserve"> [11</w:t>
      </w:r>
      <w:r w:rsidR="00C75C6F" w:rsidRPr="004B1D38">
        <w:rPr>
          <w:color w:val="000000" w:themeColor="text1"/>
          <w:sz w:val="28"/>
          <w:szCs w:val="28"/>
        </w:rPr>
        <w:t>].</w:t>
      </w:r>
    </w:p>
    <w:p w14:paraId="45D77EDE" w14:textId="77777777" w:rsidR="00C75C6F" w:rsidRPr="00256C5C" w:rsidRDefault="007A4EF1" w:rsidP="00C75C6F">
      <w:pPr>
        <w:pStyle w:val="af0"/>
        <w:shd w:val="clear" w:color="auto" w:fill="FFFFFF"/>
        <w:spacing w:before="0" w:beforeAutospacing="0" w:after="0" w:afterAutospacing="0"/>
        <w:ind w:firstLine="567"/>
        <w:jc w:val="both"/>
        <w:rPr>
          <w:color w:val="000000" w:themeColor="text1"/>
          <w:sz w:val="28"/>
          <w:szCs w:val="28"/>
        </w:rPr>
      </w:pPr>
      <w:r w:rsidRPr="004B1D38">
        <w:rPr>
          <w:color w:val="000000" w:themeColor="text1"/>
          <w:sz w:val="28"/>
          <w:szCs w:val="28"/>
        </w:rPr>
        <w:t>Данные трех испытаний четырехвалентной вакцины были проанализированы для изучения поражений влагалища и вульвы и показали, что их эффективность аналогична поражениям шейки матки. В популяции ВПЧ согласно протоколу вакцина была на 100% эффективна в предотвращении связанных с ВПЧ 16/18 VIN 2/3 и VAIN 2/3 в течение 3-летнего периода наблюдения. В популяции, собирающейся лечиться, вакцина была эффективна на 71% против связанных с ВПЧ 16/18 VIN 2/3 и VAIN 2/3 и на 49% эффективна против этих поражений независимо от типа ВПЧ. Эти данные показывают, что четырехвалентная вакцина эффективна для предотвращения поражений вульвы и влагалища, связанных с ВПЧ 16 и 18, и со временем может способствовать снижению заболеваемости инвазивным раком влагалища и вульвы</w:t>
      </w:r>
      <w:r w:rsidR="00C75C6F">
        <w:rPr>
          <w:color w:val="000000" w:themeColor="text1"/>
          <w:sz w:val="28"/>
          <w:szCs w:val="28"/>
        </w:rPr>
        <w:t xml:space="preserve"> [11</w:t>
      </w:r>
      <w:r w:rsidR="00C75C6F" w:rsidRPr="004B1D38">
        <w:rPr>
          <w:color w:val="000000" w:themeColor="text1"/>
          <w:sz w:val="28"/>
          <w:szCs w:val="28"/>
        </w:rPr>
        <w:t>].</w:t>
      </w:r>
    </w:p>
    <w:p w14:paraId="1C7DBE1E" w14:textId="77777777" w:rsidR="00A84763" w:rsidRPr="004B1D38" w:rsidRDefault="00A84763" w:rsidP="00B23201">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 xml:space="preserve">ВОЗ рекомендует вакцинировать девочек в возрасте от 9 до 14 лет, когда большинство из них еще не </w:t>
      </w:r>
      <w:r w:rsidR="00625211" w:rsidRPr="004B1D38">
        <w:rPr>
          <w:rFonts w:ascii="Times New Roman" w:eastAsia="Times New Roman" w:hAnsi="Times New Roman" w:cs="Times New Roman"/>
          <w:color w:val="000000" w:themeColor="text1"/>
          <w:sz w:val="28"/>
          <w:szCs w:val="28"/>
        </w:rPr>
        <w:t>начали вести половую жизнь. В некоторых</w:t>
      </w:r>
      <w:r w:rsidRPr="004B1D38">
        <w:rPr>
          <w:rFonts w:ascii="Times New Roman" w:eastAsia="Times New Roman" w:hAnsi="Times New Roman" w:cs="Times New Roman"/>
          <w:color w:val="000000" w:themeColor="text1"/>
          <w:sz w:val="28"/>
          <w:szCs w:val="28"/>
        </w:rPr>
        <w:t xml:space="preserve"> странах начали вакцинировать и мальчиков, так как вакцинация предотвращает развитие рака половых органов не только у женщин, но и у мужчин, а две из существующих вакцин способны также препятствовать развитию остроконечных кондилом у представителей обоих полов.</w:t>
      </w:r>
      <w:r w:rsidR="00301130" w:rsidRPr="004B1D38">
        <w:rPr>
          <w:rFonts w:ascii="Times New Roman" w:hAnsi="Times New Roman" w:cs="Times New Roman"/>
          <w:color w:val="000000" w:themeColor="text1"/>
          <w:sz w:val="28"/>
          <w:szCs w:val="28"/>
        </w:rPr>
        <w:t xml:space="preserve"> [5]</w:t>
      </w:r>
    </w:p>
    <w:p w14:paraId="1EF34BB5" w14:textId="77777777" w:rsidR="00A84763" w:rsidRPr="004B1D38" w:rsidRDefault="00A84763" w:rsidP="00B23201">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bdr w:val="none" w:sz="0" w:space="0" w:color="auto" w:frame="1"/>
          <w:lang w:eastAsia="ru-RU"/>
        </w:rPr>
      </w:pPr>
      <w:r w:rsidRPr="004B1D38">
        <w:rPr>
          <w:rFonts w:ascii="Times New Roman" w:eastAsia="Times New Roman" w:hAnsi="Times New Roman" w:cs="Times New Roman"/>
          <w:color w:val="000000" w:themeColor="text1"/>
          <w:sz w:val="28"/>
          <w:szCs w:val="28"/>
          <w:bdr w:val="none" w:sz="0" w:space="0" w:color="auto" w:frame="1"/>
          <w:lang w:eastAsia="ru-RU"/>
        </w:rPr>
        <w:t>Для профилактики рака шейки матки во многих странах существуют программы иммунизации, в ходе которых делаются профилактические прививки против вируса папилломы человека.</w:t>
      </w:r>
    </w:p>
    <w:p w14:paraId="76AC2B2E" w14:textId="77777777" w:rsidR="00A84763" w:rsidRPr="004B1D38" w:rsidRDefault="00A84763" w:rsidP="00B23201">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 xml:space="preserve">В </w:t>
      </w:r>
      <w:r w:rsidR="007701A5" w:rsidRPr="004B1D38">
        <w:rPr>
          <w:rFonts w:ascii="Times New Roman" w:eastAsia="Times New Roman" w:hAnsi="Times New Roman" w:cs="Times New Roman"/>
          <w:color w:val="000000" w:themeColor="text1"/>
          <w:sz w:val="28"/>
          <w:szCs w:val="28"/>
          <w:lang w:eastAsia="ru-RU"/>
        </w:rPr>
        <w:t xml:space="preserve">Республике </w:t>
      </w:r>
      <w:r w:rsidRPr="004B1D38">
        <w:rPr>
          <w:rFonts w:ascii="Times New Roman" w:eastAsia="Times New Roman" w:hAnsi="Times New Roman" w:cs="Times New Roman"/>
          <w:color w:val="000000" w:themeColor="text1"/>
          <w:sz w:val="28"/>
          <w:szCs w:val="28"/>
          <w:lang w:eastAsia="ru-RU"/>
        </w:rPr>
        <w:t xml:space="preserve">Казахстане планируется </w:t>
      </w:r>
      <w:r w:rsidR="007701A5" w:rsidRPr="004B1D38">
        <w:rPr>
          <w:rFonts w:ascii="Times New Roman" w:eastAsia="Times New Roman" w:hAnsi="Times New Roman" w:cs="Times New Roman"/>
          <w:color w:val="000000" w:themeColor="text1"/>
          <w:sz w:val="28"/>
          <w:szCs w:val="28"/>
          <w:lang w:eastAsia="ru-RU"/>
        </w:rPr>
        <w:t>добавить</w:t>
      </w:r>
      <w:r w:rsidRPr="004B1D38">
        <w:rPr>
          <w:rFonts w:ascii="Times New Roman" w:eastAsia="Times New Roman" w:hAnsi="Times New Roman" w:cs="Times New Roman"/>
          <w:color w:val="000000" w:themeColor="text1"/>
          <w:sz w:val="28"/>
          <w:szCs w:val="28"/>
          <w:lang w:eastAsia="ru-RU"/>
        </w:rPr>
        <w:t xml:space="preserve"> в календарь прививок вакцинацию девочек от возбудителя рака шейки матки – вируса папилломы человека (ВПЧ) в ближайшее время. </w:t>
      </w:r>
    </w:p>
    <w:p w14:paraId="4601680A" w14:textId="00E16B77" w:rsidR="00816808" w:rsidRPr="00C75C6F" w:rsidRDefault="00454D2E" w:rsidP="00C75C6F">
      <w:pPr>
        <w:shd w:val="clear" w:color="auto" w:fill="FFFFFF"/>
        <w:spacing w:after="0" w:line="240" w:lineRule="auto"/>
        <w:ind w:firstLine="708"/>
        <w:jc w:val="both"/>
        <w:textAlignment w:val="baseline"/>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lang w:eastAsia="ru-RU"/>
        </w:rPr>
        <w:t xml:space="preserve">В качестве примера наличия отличительных черт системы вакцинации в Казахстане от таковых в зарубежных странах можно привести ситуацию по </w:t>
      </w:r>
      <w:r w:rsidRPr="004B1D38">
        <w:rPr>
          <w:rFonts w:ascii="Times New Roman" w:eastAsia="Times New Roman" w:hAnsi="Times New Roman" w:cs="Times New Roman"/>
          <w:color w:val="000000" w:themeColor="text1"/>
          <w:sz w:val="28"/>
          <w:szCs w:val="28"/>
          <w:lang w:eastAsia="ru-RU"/>
        </w:rPr>
        <w:lastRenderedPageBreak/>
        <w:t>вакцинации против ВПЧ, который занимает четвертое место по распространённости формой рака у женщин</w:t>
      </w:r>
      <w:r w:rsidR="00C75C6F">
        <w:rPr>
          <w:rFonts w:ascii="Times New Roman" w:eastAsia="Times New Roman" w:hAnsi="Times New Roman" w:cs="Times New Roman"/>
          <w:color w:val="000000" w:themeColor="text1"/>
          <w:sz w:val="28"/>
          <w:szCs w:val="28"/>
          <w:lang w:eastAsia="ru-RU"/>
        </w:rPr>
        <w:t xml:space="preserve"> </w:t>
      </w:r>
      <w:r w:rsidR="00C75C6F" w:rsidRPr="004B1D38">
        <w:rPr>
          <w:rFonts w:ascii="Times New Roman" w:hAnsi="Times New Roman" w:cs="Times New Roman"/>
          <w:color w:val="000000" w:themeColor="text1"/>
          <w:sz w:val="28"/>
          <w:szCs w:val="28"/>
        </w:rPr>
        <w:t>[7]</w:t>
      </w:r>
      <w:r w:rsidRPr="004B1D38">
        <w:rPr>
          <w:rFonts w:ascii="Times New Roman" w:eastAsia="Times New Roman" w:hAnsi="Times New Roman" w:cs="Times New Roman"/>
          <w:color w:val="000000" w:themeColor="text1"/>
          <w:sz w:val="28"/>
          <w:szCs w:val="28"/>
          <w:lang w:eastAsia="ru-RU"/>
        </w:rPr>
        <w:t xml:space="preserve">. </w:t>
      </w:r>
    </w:p>
    <w:p w14:paraId="3F0129DD" w14:textId="77777777" w:rsidR="003A1EB8" w:rsidRPr="004B1D38" w:rsidRDefault="00454D2E" w:rsidP="00B23201">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 xml:space="preserve">В мире около 14 миллионов человек в год подвергается инфицированию этим вирусом, а общая распространенность носительства ВПЧ среди женщин в возрасте от 14 до 59 лет составляет приблизительно 43%. В то время как папилломавирусная инфекция имеет асимптомное течение, ВПЧ может вызывать рак шейки матки (РШМ), как и многие другие виды карцином аногенитальной области, ротовой полости и глотки. </w:t>
      </w:r>
    </w:p>
    <w:p w14:paraId="2AAFE225" w14:textId="77777777" w:rsidR="00454D2E" w:rsidRPr="004B1D38" w:rsidRDefault="003A1EB8" w:rsidP="00B23201">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В США каждый год регистрируют</w:t>
      </w:r>
      <w:r w:rsidR="00454D2E" w:rsidRPr="004B1D38">
        <w:rPr>
          <w:rFonts w:ascii="Times New Roman" w:eastAsia="Times New Roman" w:hAnsi="Times New Roman" w:cs="Times New Roman"/>
          <w:color w:val="000000" w:themeColor="text1"/>
          <w:sz w:val="28"/>
          <w:szCs w:val="28"/>
          <w:lang w:eastAsia="ru-RU"/>
        </w:rPr>
        <w:t xml:space="preserve"> </w:t>
      </w:r>
      <w:r w:rsidRPr="004B1D38">
        <w:rPr>
          <w:rFonts w:ascii="Times New Roman" w:eastAsia="Times New Roman" w:hAnsi="Times New Roman" w:cs="Times New Roman"/>
          <w:color w:val="000000" w:themeColor="text1"/>
          <w:sz w:val="28"/>
          <w:szCs w:val="28"/>
          <w:lang w:eastAsia="ru-RU"/>
        </w:rPr>
        <w:t>около</w:t>
      </w:r>
      <w:r w:rsidR="00454D2E" w:rsidRPr="004B1D38">
        <w:rPr>
          <w:rFonts w:ascii="Times New Roman" w:eastAsia="Times New Roman" w:hAnsi="Times New Roman" w:cs="Times New Roman"/>
          <w:color w:val="000000" w:themeColor="text1"/>
          <w:sz w:val="28"/>
          <w:szCs w:val="28"/>
          <w:lang w:eastAsia="ru-RU"/>
        </w:rPr>
        <w:t xml:space="preserve"> 33000 новых случаев рака,</w:t>
      </w:r>
      <w:r w:rsidRPr="004B1D38">
        <w:rPr>
          <w:rFonts w:ascii="Times New Roman" w:eastAsia="Times New Roman" w:hAnsi="Times New Roman" w:cs="Times New Roman"/>
          <w:color w:val="000000" w:themeColor="text1"/>
          <w:sz w:val="28"/>
          <w:szCs w:val="28"/>
          <w:lang w:eastAsia="ru-RU"/>
        </w:rPr>
        <w:t xml:space="preserve"> которые были вызваны</w:t>
      </w:r>
      <w:r w:rsidR="00454D2E" w:rsidRPr="004B1D38">
        <w:rPr>
          <w:rFonts w:ascii="Times New Roman" w:eastAsia="Times New Roman" w:hAnsi="Times New Roman" w:cs="Times New Roman"/>
          <w:color w:val="000000" w:themeColor="text1"/>
          <w:sz w:val="28"/>
          <w:szCs w:val="28"/>
          <w:lang w:eastAsia="ru-RU"/>
        </w:rPr>
        <w:t xml:space="preserve"> HPV. В 2012 году </w:t>
      </w:r>
      <w:r w:rsidRPr="004B1D38">
        <w:rPr>
          <w:rFonts w:ascii="Times New Roman" w:eastAsia="Times New Roman" w:hAnsi="Times New Roman" w:cs="Times New Roman"/>
          <w:color w:val="000000" w:themeColor="text1"/>
          <w:sz w:val="28"/>
          <w:szCs w:val="28"/>
          <w:lang w:eastAsia="ru-RU"/>
        </w:rPr>
        <w:t xml:space="preserve">было зарегистрировано 528 000 новых случаев, что составляет 12% всех женщин с диагнозом рака, также в 2012 году </w:t>
      </w:r>
      <w:r w:rsidR="00454D2E" w:rsidRPr="004B1D38">
        <w:rPr>
          <w:rFonts w:ascii="Times New Roman" w:eastAsia="Times New Roman" w:hAnsi="Times New Roman" w:cs="Times New Roman"/>
          <w:color w:val="000000" w:themeColor="text1"/>
          <w:sz w:val="28"/>
          <w:szCs w:val="28"/>
          <w:lang w:eastAsia="ru-RU"/>
        </w:rPr>
        <w:t xml:space="preserve">в развивающихся странах от ВПЧ умерло 266000 женщин и </w:t>
      </w:r>
      <w:r w:rsidR="00301130" w:rsidRPr="004B1D38">
        <w:rPr>
          <w:rFonts w:ascii="Times New Roman" w:hAnsi="Times New Roman" w:cs="Times New Roman"/>
          <w:color w:val="000000" w:themeColor="text1"/>
          <w:sz w:val="28"/>
          <w:szCs w:val="28"/>
        </w:rPr>
        <w:t>[6]</w:t>
      </w:r>
    </w:p>
    <w:p w14:paraId="38837DA2" w14:textId="017C7515" w:rsidR="00454D2E" w:rsidRPr="00C75C6F" w:rsidRDefault="00454D2E" w:rsidP="00C75C6F">
      <w:pPr>
        <w:shd w:val="clear" w:color="auto" w:fill="FFFFFF"/>
        <w:spacing w:after="0" w:line="240" w:lineRule="auto"/>
        <w:ind w:firstLine="708"/>
        <w:jc w:val="both"/>
        <w:textAlignment w:val="baseline"/>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lang w:eastAsia="ru-RU"/>
        </w:rPr>
        <w:t>Начало применения серии вакцин против ВПЧ в возрасте 9-10 лет связано с более высокими показателями своевременного ее завершения в сравнении с ее началом в 11-12 лет. Эти данные свидетельствуют о том, что программы по иммунизации, которые начинают вакцинацию против ВПЧ у детей 9-10 лет, могут повысить вероятность завершения серии ВПЧ в рекомендуемые сроки</w:t>
      </w:r>
      <w:r w:rsidR="00C75C6F">
        <w:rPr>
          <w:rFonts w:ascii="Times New Roman" w:eastAsia="Times New Roman" w:hAnsi="Times New Roman" w:cs="Times New Roman"/>
          <w:color w:val="000000" w:themeColor="text1"/>
          <w:sz w:val="28"/>
          <w:szCs w:val="28"/>
          <w:lang w:eastAsia="ru-RU"/>
        </w:rPr>
        <w:t xml:space="preserve"> </w:t>
      </w:r>
      <w:r w:rsidR="00C75C6F" w:rsidRPr="004B1D38">
        <w:rPr>
          <w:rFonts w:ascii="Times New Roman" w:hAnsi="Times New Roman" w:cs="Times New Roman"/>
          <w:color w:val="000000" w:themeColor="text1"/>
          <w:sz w:val="28"/>
          <w:szCs w:val="28"/>
        </w:rPr>
        <w:t>[7]</w:t>
      </w:r>
      <w:r w:rsidR="00C75C6F">
        <w:rPr>
          <w:rFonts w:ascii="Times New Roman" w:hAnsi="Times New Roman" w:cs="Times New Roman"/>
          <w:color w:val="000000" w:themeColor="text1"/>
          <w:sz w:val="28"/>
          <w:szCs w:val="28"/>
        </w:rPr>
        <w:t>.</w:t>
      </w:r>
      <w:r w:rsidRPr="004B1D38">
        <w:rPr>
          <w:rFonts w:ascii="Times New Roman" w:eastAsia="Times New Roman" w:hAnsi="Times New Roman" w:cs="Times New Roman"/>
          <w:color w:val="000000" w:themeColor="text1"/>
          <w:sz w:val="28"/>
          <w:szCs w:val="28"/>
          <w:lang w:eastAsia="ru-RU"/>
        </w:rPr>
        <w:t xml:space="preserve">  </w:t>
      </w:r>
    </w:p>
    <w:p w14:paraId="277781AD" w14:textId="77777777" w:rsidR="003A1EB8" w:rsidRPr="004B1D38" w:rsidRDefault="00454D2E" w:rsidP="00B23201">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 xml:space="preserve">Программа по вакцинации против ВПЧ в странах Северной Европы не достигла 95% значения рекомендованного ВОЗ. </w:t>
      </w:r>
    </w:p>
    <w:p w14:paraId="2EB68AD0" w14:textId="77777777" w:rsidR="00454D2E" w:rsidRPr="004B1D38" w:rsidRDefault="00454D2E" w:rsidP="00B23201">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 xml:space="preserve">В Дании уровень охвата вакциной для девочек составил 86-90% для первой дозы вакцины и 76-83% завершили все 3 дозы вакцины. В Норвегии вакцинация для девочек составила 79% для первой дозы и 70% для всех трех доз. Для Швеции охват вакцинацией девочек в возрасте 13-17 лет составил 30%. Уровень охвата вакцина против ВПЧ в других европейских странах, как правило, ниже, чем странах Северной Европы: охват вакцинацией на базе школ в Соединенном Королевстве и Шотландии были на уровне 76% и 90%, в Словении 49% и Нидерландах 50%. </w:t>
      </w:r>
    </w:p>
    <w:p w14:paraId="2BF8138C" w14:textId="72BDF436" w:rsidR="00E85C0F" w:rsidRDefault="00454D2E" w:rsidP="00E85C0F">
      <w:pPr>
        <w:shd w:val="clear" w:color="auto" w:fill="FFFFFF"/>
        <w:spacing w:after="0" w:line="240" w:lineRule="auto"/>
        <w:ind w:firstLine="708"/>
        <w:jc w:val="both"/>
        <w:textAlignment w:val="baseline"/>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lang w:eastAsia="ru-RU"/>
        </w:rPr>
        <w:t xml:space="preserve">Управление по санитарному надзору за качеством пищевых продуктов и медикаментов (США) производит три вида вакцины против HPV, из которых две (Гардасил® и Церварикс®) эффективны в отношении двух штаммов вируса, отвечающих за развитие 70 % случаев рака шейки матки. Третья моновалентная вакцина Гардасил®9 способна потенциально предупредить </w:t>
      </w:r>
      <w:r w:rsidR="00AF2BAE" w:rsidRPr="004B1D38">
        <w:rPr>
          <w:rFonts w:ascii="Times New Roman" w:eastAsia="Times New Roman" w:hAnsi="Times New Roman" w:cs="Times New Roman"/>
          <w:color w:val="000000" w:themeColor="text1"/>
          <w:sz w:val="28"/>
          <w:szCs w:val="28"/>
          <w:lang w:eastAsia="ru-RU"/>
        </w:rPr>
        <w:t xml:space="preserve">развитие 90% рака шейки матки. </w:t>
      </w:r>
      <w:r w:rsidR="00AF2BAE" w:rsidRPr="004B1D38">
        <w:rPr>
          <w:rFonts w:ascii="Times New Roman" w:hAnsi="Times New Roman" w:cs="Times New Roman"/>
          <w:color w:val="000000" w:themeColor="text1"/>
          <w:sz w:val="28"/>
          <w:szCs w:val="28"/>
        </w:rPr>
        <w:t>[7]</w:t>
      </w:r>
    </w:p>
    <w:p w14:paraId="7C4EA8DC" w14:textId="12B5245C" w:rsidR="005C6597" w:rsidRDefault="005C6597" w:rsidP="00E85C0F">
      <w:pPr>
        <w:shd w:val="clear" w:color="auto" w:fill="FFFFFF"/>
        <w:spacing w:after="0" w:line="240" w:lineRule="auto"/>
        <w:ind w:firstLine="708"/>
        <w:jc w:val="both"/>
        <w:textAlignment w:val="baseline"/>
        <w:rPr>
          <w:rFonts w:ascii="Times New Roman" w:hAnsi="Times New Roman" w:cs="Times New Roman"/>
          <w:color w:val="000000" w:themeColor="text1"/>
          <w:sz w:val="28"/>
          <w:szCs w:val="28"/>
        </w:rPr>
      </w:pPr>
    </w:p>
    <w:p w14:paraId="4A40AB6C" w14:textId="77777777" w:rsidR="005C6597" w:rsidRPr="004B1D38" w:rsidRDefault="005C6597" w:rsidP="00E85C0F">
      <w:pPr>
        <w:shd w:val="clear" w:color="auto" w:fill="FFFFFF"/>
        <w:spacing w:after="0" w:line="240" w:lineRule="auto"/>
        <w:ind w:firstLine="708"/>
        <w:jc w:val="both"/>
        <w:textAlignment w:val="baseline"/>
        <w:rPr>
          <w:rFonts w:ascii="Times New Roman" w:hAnsi="Times New Roman" w:cs="Times New Roman"/>
          <w:color w:val="000000" w:themeColor="text1"/>
          <w:sz w:val="28"/>
          <w:szCs w:val="28"/>
        </w:rPr>
      </w:pPr>
    </w:p>
    <w:p w14:paraId="6712AE5C" w14:textId="77777777" w:rsidR="00E85C0F" w:rsidRPr="004B1D38" w:rsidRDefault="00E85C0F" w:rsidP="00E85C0F">
      <w:pPr>
        <w:shd w:val="clear" w:color="auto" w:fill="FFFFFF"/>
        <w:spacing w:after="0" w:line="240" w:lineRule="auto"/>
        <w:ind w:firstLine="708"/>
        <w:jc w:val="both"/>
        <w:textAlignment w:val="baseline"/>
        <w:rPr>
          <w:rFonts w:ascii="Times New Roman" w:hAnsi="Times New Roman" w:cs="Times New Roman"/>
          <w:color w:val="000000" w:themeColor="text1"/>
          <w:sz w:val="28"/>
          <w:szCs w:val="28"/>
        </w:rPr>
      </w:pPr>
    </w:p>
    <w:p w14:paraId="52B7EAB8" w14:textId="77777777" w:rsidR="00A77D8B" w:rsidRPr="004B1D38" w:rsidRDefault="00A77D8B" w:rsidP="00E85C0F">
      <w:pPr>
        <w:shd w:val="clear" w:color="auto" w:fill="FFFFFF"/>
        <w:spacing w:after="0" w:line="240" w:lineRule="auto"/>
        <w:ind w:firstLine="708"/>
        <w:jc w:val="center"/>
        <w:textAlignment w:val="baseline"/>
        <w:rPr>
          <w:rFonts w:ascii="Times New Roman" w:hAnsi="Times New Roman" w:cs="Times New Roman"/>
          <w:color w:val="000000" w:themeColor="text1"/>
          <w:sz w:val="28"/>
          <w:szCs w:val="28"/>
        </w:rPr>
      </w:pPr>
      <w:r w:rsidRPr="004B1D38">
        <w:rPr>
          <w:rFonts w:ascii="Times New Roman" w:eastAsia="Times New Roman" w:hAnsi="Times New Roman" w:cs="Times New Roman"/>
          <w:b/>
          <w:bCs/>
          <w:color w:val="000000" w:themeColor="text1"/>
          <w:sz w:val="28"/>
          <w:szCs w:val="28"/>
          <w:lang w:eastAsia="ru-RU"/>
        </w:rPr>
        <w:t>Основные факты о ВПЧ</w:t>
      </w:r>
    </w:p>
    <w:p w14:paraId="74B472E0" w14:textId="77777777" w:rsidR="00A77D8B" w:rsidRPr="004B1D38" w:rsidRDefault="00A77D8B" w:rsidP="00F24237">
      <w:pPr>
        <w:pStyle w:val="ac"/>
        <w:numPr>
          <w:ilvl w:val="0"/>
          <w:numId w:val="4"/>
        </w:numPr>
        <w:shd w:val="clear" w:color="auto" w:fill="FFFFFF"/>
        <w:spacing w:after="0" w:line="240" w:lineRule="auto"/>
        <w:ind w:left="142" w:firstLine="709"/>
        <w:jc w:val="both"/>
        <w:outlineLvl w:val="2"/>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ВПЧ типа 16 и 18 являются самыми опасными и вызывают рак шейки матки в 70% случаев.</w:t>
      </w:r>
    </w:p>
    <w:p w14:paraId="49A7FA01" w14:textId="77777777" w:rsidR="00A77D8B" w:rsidRPr="004B1D38" w:rsidRDefault="00A77D8B" w:rsidP="00F24237">
      <w:pPr>
        <w:pStyle w:val="ac"/>
        <w:numPr>
          <w:ilvl w:val="0"/>
          <w:numId w:val="4"/>
        </w:numPr>
        <w:shd w:val="clear" w:color="auto" w:fill="FFFFFF"/>
        <w:spacing w:before="72" w:after="0" w:line="240" w:lineRule="auto"/>
        <w:ind w:left="142" w:firstLine="709"/>
        <w:jc w:val="both"/>
        <w:outlineLvl w:val="2"/>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Применение двух вакцин одобрены в большинстве стран и готовы к применению против ВПЧ.</w:t>
      </w:r>
    </w:p>
    <w:p w14:paraId="3B20681D" w14:textId="52894ADA" w:rsidR="00A77D8B" w:rsidRPr="00C75C6F" w:rsidRDefault="00A77D8B" w:rsidP="00C75C6F">
      <w:pPr>
        <w:pStyle w:val="ac"/>
        <w:numPr>
          <w:ilvl w:val="0"/>
          <w:numId w:val="4"/>
        </w:numPr>
        <w:shd w:val="clear" w:color="auto" w:fill="FFFFFF"/>
        <w:spacing w:before="72" w:after="0" w:line="240" w:lineRule="auto"/>
        <w:ind w:left="142" w:firstLine="709"/>
        <w:jc w:val="both"/>
        <w:outlineLvl w:val="2"/>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 xml:space="preserve">Обе вакцины предупреждают более 95% случаев инфекции, вызываемой ВПЧ 16 и 18 типов, и могут создавать некоторый перекрестный иммунитет против других менее распространенных типов ВПЧ, вызывающих </w:t>
      </w:r>
      <w:r w:rsidRPr="004B1D38">
        <w:rPr>
          <w:rFonts w:ascii="Times New Roman" w:hAnsi="Times New Roman" w:cs="Times New Roman"/>
          <w:color w:val="000000" w:themeColor="text1"/>
          <w:sz w:val="28"/>
          <w:szCs w:val="28"/>
        </w:rPr>
        <w:lastRenderedPageBreak/>
        <w:t xml:space="preserve">рак шейки матки. Одна из вакцин защищает также от ВПЧ 6 и 11 типов, вызывающих остроконечные кондиломы. </w:t>
      </w:r>
    </w:p>
    <w:p w14:paraId="65470503" w14:textId="77777777" w:rsidR="00A77D8B" w:rsidRPr="004B1D38" w:rsidRDefault="00A77D8B" w:rsidP="00F24237">
      <w:pPr>
        <w:pStyle w:val="ac"/>
        <w:numPr>
          <w:ilvl w:val="0"/>
          <w:numId w:val="4"/>
        </w:numPr>
        <w:shd w:val="clear" w:color="auto" w:fill="FFFFFF"/>
        <w:spacing w:before="72" w:after="0" w:line="240" w:lineRule="auto"/>
        <w:ind w:left="142" w:firstLine="709"/>
        <w:jc w:val="both"/>
        <w:outlineLvl w:val="2"/>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 xml:space="preserve">Нужно помнить, что вакцины не лечат инфекцию, вызываемую ВПЧ, и связанные с ней заболевания. </w:t>
      </w:r>
    </w:p>
    <w:p w14:paraId="7098342E" w14:textId="77777777" w:rsidR="00A77D8B" w:rsidRPr="004B1D38" w:rsidRDefault="00995404" w:rsidP="00F24237">
      <w:pPr>
        <w:pStyle w:val="ac"/>
        <w:numPr>
          <w:ilvl w:val="0"/>
          <w:numId w:val="4"/>
        </w:numPr>
        <w:shd w:val="clear" w:color="auto" w:fill="FFFFFF"/>
        <w:spacing w:before="72" w:after="0" w:line="240" w:lineRule="auto"/>
        <w:ind w:left="142" w:firstLine="709"/>
        <w:jc w:val="both"/>
        <w:outlineLvl w:val="2"/>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Девочки 9 – 13 лет не ведущие половую жизнь являются, целевой группой вакцинации против ВПЧ, согласно рекомендациям ВОЗ.</w:t>
      </w:r>
    </w:p>
    <w:p w14:paraId="1A16BEBA" w14:textId="77777777" w:rsidR="00A77D8B" w:rsidRPr="004B1D38" w:rsidRDefault="00A77D8B" w:rsidP="00F24237">
      <w:pPr>
        <w:pStyle w:val="ac"/>
        <w:numPr>
          <w:ilvl w:val="0"/>
          <w:numId w:val="4"/>
        </w:numPr>
        <w:shd w:val="clear" w:color="auto" w:fill="FFFFFF"/>
        <w:spacing w:before="72" w:after="0" w:line="240" w:lineRule="auto"/>
        <w:ind w:left="142" w:firstLine="709"/>
        <w:jc w:val="both"/>
        <w:outlineLvl w:val="2"/>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 xml:space="preserve">Обе вакцины требуют введения трех доз на протяжении 6 месяцев. </w:t>
      </w:r>
    </w:p>
    <w:p w14:paraId="759F9C57" w14:textId="77777777" w:rsidR="00A77D8B" w:rsidRPr="004B1D38" w:rsidRDefault="00A77D8B" w:rsidP="00F24237">
      <w:pPr>
        <w:pStyle w:val="ac"/>
        <w:numPr>
          <w:ilvl w:val="0"/>
          <w:numId w:val="4"/>
        </w:numPr>
        <w:shd w:val="clear" w:color="auto" w:fill="FFFFFF"/>
        <w:spacing w:before="72" w:after="0" w:line="240" w:lineRule="auto"/>
        <w:ind w:left="142" w:firstLine="709"/>
        <w:jc w:val="both"/>
        <w:outlineLvl w:val="2"/>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Безопасность вакцин тщательно контролируется и на сегодняшний день выглядит очень убедительно. • Возможна вакцинация ВИЧ-инфицированных лиц.</w:t>
      </w:r>
    </w:p>
    <w:p w14:paraId="073DAD58" w14:textId="77777777" w:rsidR="00454D2E" w:rsidRPr="004B1D38" w:rsidRDefault="00454D2E" w:rsidP="00B23201">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eastAsia="ru-RU"/>
        </w:rPr>
      </w:pPr>
    </w:p>
    <w:p w14:paraId="642FC6A2" w14:textId="77777777" w:rsidR="005430D5" w:rsidRPr="004B1D38" w:rsidRDefault="005430D5" w:rsidP="00B23201">
      <w:pPr>
        <w:shd w:val="clear" w:color="auto" w:fill="FFFFFF"/>
        <w:spacing w:before="72" w:after="0" w:line="240" w:lineRule="auto"/>
        <w:jc w:val="center"/>
        <w:outlineLvl w:val="2"/>
        <w:rPr>
          <w:rFonts w:ascii="Times New Roman" w:eastAsia="Times New Roman" w:hAnsi="Times New Roman" w:cs="Times New Roman"/>
          <w:b/>
          <w:bCs/>
          <w:color w:val="000000" w:themeColor="text1"/>
          <w:sz w:val="28"/>
          <w:szCs w:val="28"/>
          <w:lang w:eastAsia="ru-RU"/>
        </w:rPr>
      </w:pPr>
      <w:r w:rsidRPr="004B1D38">
        <w:rPr>
          <w:rFonts w:ascii="Times New Roman" w:eastAsia="Times New Roman" w:hAnsi="Times New Roman" w:cs="Times New Roman"/>
          <w:b/>
          <w:bCs/>
          <w:color w:val="000000" w:themeColor="text1"/>
          <w:sz w:val="28"/>
          <w:szCs w:val="28"/>
          <w:lang w:eastAsia="ru-RU"/>
        </w:rPr>
        <w:t>Вакцинация в Казахстане</w:t>
      </w:r>
    </w:p>
    <w:p w14:paraId="17E42180" w14:textId="77777777" w:rsidR="005430D5" w:rsidRPr="004B1D38" w:rsidRDefault="005430D5" w:rsidP="00B23201">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 xml:space="preserve">В 2012 году издан приказ МЗ РК № 709 от 22 октября 2012 года «О внедрении вакцинации против вируса папилломы человека среди девочек-подростков младшего возраста в Республике Казахстан в 2013 году». </w:t>
      </w:r>
      <w:r w:rsidR="00110C13" w:rsidRPr="004B1D38">
        <w:rPr>
          <w:rFonts w:ascii="Times New Roman" w:eastAsia="Times New Roman" w:hAnsi="Times New Roman" w:cs="Times New Roman"/>
          <w:color w:val="000000" w:themeColor="text1"/>
          <w:sz w:val="28"/>
          <w:szCs w:val="28"/>
        </w:rPr>
        <w:t>Вакцинация девочек подростков против рака шейки матки начата с 2013 года.</w:t>
      </w:r>
      <w:r w:rsidR="00454D2E" w:rsidRPr="004B1D38">
        <w:rPr>
          <w:rFonts w:ascii="Times New Roman" w:eastAsia="Times New Roman" w:hAnsi="Times New Roman" w:cs="Times New Roman"/>
          <w:color w:val="000000" w:themeColor="text1"/>
          <w:sz w:val="28"/>
          <w:szCs w:val="28"/>
        </w:rPr>
        <w:t xml:space="preserve"> </w:t>
      </w:r>
    </w:p>
    <w:p w14:paraId="25E5ED84" w14:textId="522AFF53" w:rsidR="00454D2E" w:rsidRPr="004B1D38" w:rsidRDefault="00454D2E" w:rsidP="00B23201">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 xml:space="preserve">В Казахстане вакцинация против ВПЧ проводится на добровольной основе. Вакцинация, как и </w:t>
      </w:r>
      <w:r w:rsidR="008743C4">
        <w:rPr>
          <w:rFonts w:ascii="Times New Roman" w:eastAsia="Times New Roman" w:hAnsi="Times New Roman" w:cs="Times New Roman"/>
          <w:color w:val="000000" w:themeColor="text1"/>
          <w:sz w:val="28"/>
          <w:szCs w:val="28"/>
          <w:lang w:eastAsia="ru-RU"/>
        </w:rPr>
        <w:t xml:space="preserve">в </w:t>
      </w:r>
      <w:r w:rsidRPr="004B1D38">
        <w:rPr>
          <w:rFonts w:ascii="Times New Roman" w:eastAsia="Times New Roman" w:hAnsi="Times New Roman" w:cs="Times New Roman"/>
          <w:color w:val="000000" w:themeColor="text1"/>
          <w:sz w:val="28"/>
          <w:szCs w:val="28"/>
          <w:lang w:eastAsia="ru-RU"/>
        </w:rPr>
        <w:t xml:space="preserve">других развитых странах мира, проводится двумя вакцинами, рекомендованными ВОЗ - Церварикс® или Гардасил®. Фармакоэкономический анализ вакцин против ВПЧ показал преимущество вакцины Церварикс®, которая обойдется государству на 40 % дешевле (один год сохранённой жизни при использовании вакцины Церварикс® обойдется в 337 тысяч тенге, вакцины Гардасил® в 555 тысяч тенге), что хорошо согласуется с аналогичными данными итальянских ученых. </w:t>
      </w:r>
      <w:r w:rsidR="00AF2BAE" w:rsidRPr="004B1D38">
        <w:rPr>
          <w:rFonts w:ascii="Times New Roman" w:hAnsi="Times New Roman" w:cs="Times New Roman"/>
          <w:color w:val="000000" w:themeColor="text1"/>
          <w:sz w:val="28"/>
          <w:szCs w:val="28"/>
        </w:rPr>
        <w:t>[8]</w:t>
      </w:r>
    </w:p>
    <w:p w14:paraId="00D59568" w14:textId="140E9986" w:rsidR="00AF2BAE" w:rsidRPr="004B1D38" w:rsidRDefault="00C570C3" w:rsidP="00AF2BAE">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rPr>
        <w:t>Казахским научно-исследовательским институтом онкологии и радиологии в</w:t>
      </w:r>
      <w:r w:rsidR="005430D5" w:rsidRPr="004B1D38">
        <w:rPr>
          <w:rFonts w:ascii="Times New Roman" w:eastAsia="Times New Roman" w:hAnsi="Times New Roman" w:cs="Times New Roman"/>
          <w:color w:val="000000" w:themeColor="text1"/>
          <w:sz w:val="28"/>
          <w:szCs w:val="28"/>
        </w:rPr>
        <w:t xml:space="preserve"> 2012 г</w:t>
      </w:r>
      <w:r w:rsidRPr="004B1D38">
        <w:rPr>
          <w:rFonts w:ascii="Times New Roman" w:eastAsia="Times New Roman" w:hAnsi="Times New Roman" w:cs="Times New Roman"/>
          <w:color w:val="000000" w:themeColor="text1"/>
          <w:sz w:val="28"/>
          <w:szCs w:val="28"/>
        </w:rPr>
        <w:t>оду проведен</w:t>
      </w:r>
      <w:r w:rsidR="008743C4">
        <w:rPr>
          <w:rFonts w:ascii="Times New Roman" w:eastAsia="Times New Roman" w:hAnsi="Times New Roman" w:cs="Times New Roman"/>
          <w:color w:val="000000" w:themeColor="text1"/>
          <w:sz w:val="28"/>
          <w:szCs w:val="28"/>
        </w:rPr>
        <w:t>о</w:t>
      </w:r>
      <w:r w:rsidR="005430D5" w:rsidRPr="004B1D38">
        <w:rPr>
          <w:rFonts w:ascii="Times New Roman" w:eastAsia="Times New Roman" w:hAnsi="Times New Roman" w:cs="Times New Roman"/>
          <w:color w:val="000000" w:themeColor="text1"/>
          <w:sz w:val="28"/>
          <w:szCs w:val="28"/>
        </w:rPr>
        <w:t xml:space="preserve"> эпидемиологическое исследование (популяционное кросс-исследование) по определению распространенности вируса папилломы человека (ВПЧ) в Казахстане. </w:t>
      </w:r>
      <w:r w:rsidRPr="004B1D38">
        <w:rPr>
          <w:rFonts w:ascii="Times New Roman" w:eastAsia="Times New Roman" w:hAnsi="Times New Roman" w:cs="Times New Roman"/>
          <w:color w:val="000000" w:themeColor="text1"/>
          <w:sz w:val="28"/>
          <w:szCs w:val="28"/>
        </w:rPr>
        <w:t xml:space="preserve"> Были исследованы 3726 женщин в возрасте 18-65 лет, жительниц г.Алматы, г.Астана, Актюбинской и Восточно-Казахстанской областей. Общая инфицированность ВПЧ составила 28,3%, преимущественно за счет высокоонкогенных типов вируса. По</w:t>
      </w:r>
      <w:r w:rsidR="008743C4">
        <w:rPr>
          <w:rFonts w:ascii="Times New Roman" w:eastAsia="Times New Roman" w:hAnsi="Times New Roman" w:cs="Times New Roman"/>
          <w:color w:val="000000" w:themeColor="text1"/>
          <w:sz w:val="28"/>
          <w:szCs w:val="28"/>
        </w:rPr>
        <w:t>лный результат исследования был</w:t>
      </w:r>
      <w:r w:rsidRPr="004B1D38">
        <w:rPr>
          <w:rFonts w:ascii="Times New Roman" w:eastAsia="Times New Roman" w:hAnsi="Times New Roman" w:cs="Times New Roman"/>
          <w:color w:val="000000" w:themeColor="text1"/>
          <w:sz w:val="28"/>
          <w:szCs w:val="28"/>
        </w:rPr>
        <w:t xml:space="preserve"> доложен на международной конференции «Вакцины и эффективность иммунопрофилактики» в г.Алматы.</w:t>
      </w:r>
      <w:r w:rsidR="00AF2BAE" w:rsidRPr="004B1D38">
        <w:rPr>
          <w:rFonts w:ascii="Times New Roman" w:hAnsi="Times New Roman" w:cs="Times New Roman"/>
          <w:color w:val="000000" w:themeColor="text1"/>
          <w:sz w:val="28"/>
          <w:szCs w:val="28"/>
        </w:rPr>
        <w:t xml:space="preserve"> [9]</w:t>
      </w:r>
    </w:p>
    <w:p w14:paraId="1CD16FF4" w14:textId="77777777" w:rsidR="00C570C3" w:rsidRPr="004B1D38" w:rsidRDefault="00C570C3" w:rsidP="00B23201">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В 2013 г. иммунизация (трехкратное введение) проведена 1816 девочкам-подросткам в пилотных регионах (Атырауская и Павлодарская область, гг. Алматы и Астана).</w:t>
      </w:r>
    </w:p>
    <w:p w14:paraId="29C0ADD3" w14:textId="77777777" w:rsidR="00C570C3" w:rsidRPr="004B1D38" w:rsidRDefault="00C570C3" w:rsidP="00B23201">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В 2014 году расширен возрастной интервал целевой группы, количество вакцинированных составило 5699 девочек-подростков, в том числе в Атырауской области – 368, Павлодарской области – 691, г. Астана – 199, г. Алматы – 350.</w:t>
      </w:r>
    </w:p>
    <w:p w14:paraId="5FD92FE2" w14:textId="77777777" w:rsidR="00A077C3" w:rsidRPr="004B1D38" w:rsidRDefault="00C570C3" w:rsidP="00B23201">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 xml:space="preserve">В 2015 году количество вакцинаций составило 17140, количество законченных вакцинаций – 4133, в т.ч. 3003 - препаратом «Гардасил», 1130 - препаратом «Церварикс». Количество подростков с законченной вакцинацией </w:t>
      </w:r>
      <w:r w:rsidRPr="004B1D38">
        <w:rPr>
          <w:rFonts w:ascii="Times New Roman" w:eastAsia="Times New Roman" w:hAnsi="Times New Roman" w:cs="Times New Roman"/>
          <w:color w:val="000000" w:themeColor="text1"/>
          <w:sz w:val="28"/>
          <w:szCs w:val="28"/>
        </w:rPr>
        <w:lastRenderedPageBreak/>
        <w:t>в разрезе по регионам: в Атырауской области – 525, Павлодарской области –1595, г. Астана – 222, г. Алматы – 1791.</w:t>
      </w:r>
    </w:p>
    <w:p w14:paraId="2A0EEA73" w14:textId="77777777" w:rsidR="00AB2F98" w:rsidRPr="004B1D38" w:rsidRDefault="005853D8" w:rsidP="00B23201">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В настоящее время вакцина предлагается только группам риска, включая пациентов, заведомо инфицированных ВПЧ. Но в</w:t>
      </w:r>
      <w:r w:rsidR="00ED11A0" w:rsidRPr="004B1D38">
        <w:rPr>
          <w:rFonts w:ascii="Times New Roman" w:eastAsia="Times New Roman" w:hAnsi="Times New Roman" w:cs="Times New Roman"/>
          <w:color w:val="000000" w:themeColor="text1"/>
          <w:sz w:val="28"/>
          <w:szCs w:val="28"/>
        </w:rPr>
        <w:t>акцинация девочек</w:t>
      </w:r>
      <w:r w:rsidRPr="004B1D38">
        <w:rPr>
          <w:rFonts w:ascii="Times New Roman" w:eastAsia="Times New Roman" w:hAnsi="Times New Roman" w:cs="Times New Roman"/>
          <w:color w:val="000000" w:themeColor="text1"/>
          <w:sz w:val="28"/>
          <w:szCs w:val="28"/>
        </w:rPr>
        <w:t>-подростков была</w:t>
      </w:r>
      <w:r w:rsidR="00ED11A0" w:rsidRPr="004B1D38">
        <w:rPr>
          <w:rFonts w:ascii="Times New Roman" w:eastAsia="Times New Roman" w:hAnsi="Times New Roman" w:cs="Times New Roman"/>
          <w:color w:val="000000" w:themeColor="text1"/>
          <w:sz w:val="28"/>
          <w:szCs w:val="28"/>
        </w:rPr>
        <w:t xml:space="preserve"> приостановлена. </w:t>
      </w:r>
    </w:p>
    <w:p w14:paraId="19450ACE" w14:textId="77777777" w:rsidR="00176783" w:rsidRPr="004B1D38" w:rsidRDefault="00176783" w:rsidP="00B23201">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В 2020 году был пересмотрен и разработан проект постановления об утверждении перечня заболеваний, против которых проводятся профилактические прививки, групп населения, подлежащих профилактическим прививкам и Правил их проведения в соответствии с Кодексом Республики Казахстан от 7 июля 2020 года № 360-VI ЗРК «О здоровье народа и системе здравоохранения» Правительство Республики Казахстан, где была включена в Календарь прививок вакцинация против ВПЧ девочкам 16 лет и через каждые 10 лет по раку шейки матки (ВПЧ).</w:t>
      </w:r>
    </w:p>
    <w:p w14:paraId="08BC5030" w14:textId="77777777" w:rsidR="00AF2BAE" w:rsidRPr="004B1D38" w:rsidRDefault="00454D2E" w:rsidP="00AF2BAE">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 xml:space="preserve">В рамках государственной программы </w:t>
      </w:r>
      <w:r w:rsidR="00C14CED" w:rsidRPr="004B1D38">
        <w:rPr>
          <w:rFonts w:ascii="Times New Roman" w:eastAsia="Times New Roman" w:hAnsi="Times New Roman" w:cs="Times New Roman"/>
          <w:color w:val="000000" w:themeColor="text1"/>
          <w:sz w:val="28"/>
          <w:szCs w:val="28"/>
          <w:lang w:eastAsia="ru-RU"/>
        </w:rPr>
        <w:t xml:space="preserve">«Денсаулық» на 2016-2019 годы </w:t>
      </w:r>
      <w:r w:rsidRPr="004B1D38">
        <w:rPr>
          <w:rFonts w:ascii="Times New Roman" w:eastAsia="Times New Roman" w:hAnsi="Times New Roman" w:cs="Times New Roman"/>
          <w:color w:val="000000" w:themeColor="text1"/>
          <w:sz w:val="28"/>
          <w:szCs w:val="28"/>
          <w:lang w:eastAsia="ru-RU"/>
        </w:rPr>
        <w:t xml:space="preserve">Министерством здравоохранения РК принята Дорожная карта по организации и координации Национального календаря прививок в Республике Казахстан. </w:t>
      </w:r>
      <w:r w:rsidR="00AF2BAE" w:rsidRPr="004B1D38">
        <w:rPr>
          <w:rFonts w:ascii="Times New Roman" w:hAnsi="Times New Roman" w:cs="Times New Roman"/>
          <w:color w:val="000000" w:themeColor="text1"/>
          <w:sz w:val="28"/>
          <w:szCs w:val="28"/>
        </w:rPr>
        <w:t>[10]</w:t>
      </w:r>
    </w:p>
    <w:p w14:paraId="3B5D02A0" w14:textId="147B4AEE" w:rsidR="00454D2E" w:rsidRPr="004B1D38" w:rsidRDefault="00454D2E" w:rsidP="00AF2BAE">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В соответствии с данным документом разработан проект Регистра вакцинированных лиц Республики Казахстан с использованием принятой в мире международной практики, основанной на доказательствах, с последующим внедрением Регистра в систему здравоохранения РК с целью совершенствования мониторинга и определения достоверной информации об охвате вакцинацией и количестве отказов от вакцинации. Создание регистра обусловлено несовершенством существующих на сегодня методов сбора и регистрации информации о вакцинациях для жителей республики, поскольку прививочный паспорт не во всех случаях объективно отражает данные об иммунизации, кроме того паспорт может быть утерян. Создание единого регистра позволит получить достоверные данные о количестве невакцинированных детей и проводить мониторинг за охватом вакцинацией, а также определение регионов со сложной эпидемиологической ситуацией в отношении низкого уровня охвата вакцинациями</w:t>
      </w:r>
      <w:r w:rsidR="00C75C6F">
        <w:rPr>
          <w:rFonts w:ascii="Times New Roman" w:eastAsia="Times New Roman" w:hAnsi="Times New Roman" w:cs="Times New Roman"/>
          <w:color w:val="000000" w:themeColor="text1"/>
          <w:sz w:val="28"/>
          <w:szCs w:val="28"/>
          <w:lang w:eastAsia="ru-RU"/>
        </w:rPr>
        <w:t xml:space="preserve"> </w:t>
      </w:r>
      <w:r w:rsidR="00C75C6F">
        <w:rPr>
          <w:rFonts w:ascii="Times New Roman" w:hAnsi="Times New Roman" w:cs="Times New Roman"/>
          <w:color w:val="000000" w:themeColor="text1"/>
          <w:sz w:val="28"/>
          <w:szCs w:val="28"/>
        </w:rPr>
        <w:t>[12</w:t>
      </w:r>
      <w:r w:rsidR="00C75C6F" w:rsidRPr="004B1D38">
        <w:rPr>
          <w:rFonts w:ascii="Times New Roman" w:hAnsi="Times New Roman" w:cs="Times New Roman"/>
          <w:color w:val="000000" w:themeColor="text1"/>
          <w:sz w:val="28"/>
          <w:szCs w:val="28"/>
        </w:rPr>
        <w:t>]</w:t>
      </w:r>
      <w:r w:rsidRPr="004B1D38">
        <w:rPr>
          <w:rFonts w:ascii="Times New Roman" w:eastAsia="Times New Roman" w:hAnsi="Times New Roman" w:cs="Times New Roman"/>
          <w:color w:val="000000" w:themeColor="text1"/>
          <w:sz w:val="28"/>
          <w:szCs w:val="28"/>
          <w:lang w:eastAsia="ru-RU"/>
        </w:rPr>
        <w:t xml:space="preserve">. </w:t>
      </w:r>
    </w:p>
    <w:p w14:paraId="7A3A8F03" w14:textId="77777777" w:rsidR="00454D2E" w:rsidRPr="004B1D38" w:rsidRDefault="00454D2E" w:rsidP="00B23201">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Регистры иммунизации как современный инструмент общественного здравоохранения для повышен</w:t>
      </w:r>
      <w:r w:rsidR="00637825" w:rsidRPr="004B1D38">
        <w:rPr>
          <w:rFonts w:ascii="Times New Roman" w:eastAsia="Times New Roman" w:hAnsi="Times New Roman" w:cs="Times New Roman"/>
          <w:color w:val="000000" w:themeColor="text1"/>
          <w:sz w:val="28"/>
          <w:szCs w:val="28"/>
          <w:lang w:eastAsia="ru-RU"/>
        </w:rPr>
        <w:t>ия охвата населения вакцинацией.</w:t>
      </w:r>
    </w:p>
    <w:p w14:paraId="338D4C98" w14:textId="79C9300A" w:rsidR="00454D2E" w:rsidRPr="004B1D38" w:rsidRDefault="00454D2E" w:rsidP="00B23201">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 xml:space="preserve">В Республике Казахстан существуют несколько регистров, охватывающих, в основном, хронические неинфекционные заболевания. В последние годы активно развивается электронное здравоохранение и электронное правительство. Поэтому для Казахстана имеются хорошие предпосылки для создания регистра иммунизации. Идентификацию пациентов можно будет проводить по индивидуальному идентификационному номеру, синхронизировать базу иммунизации с другими базами для предупреждения дублирования информации. Например, актуальные данные о семейном положении и сведения о супругах и детях, месте проживания и др. хранятся в базе данных электронного правительства «E-gov». В настоящее время информация об отказавшихся от вакцинации систематически передается в уполномоченные органы в виде статистической отчетности. Но по ним сложно </w:t>
      </w:r>
      <w:r w:rsidRPr="004B1D38">
        <w:rPr>
          <w:rFonts w:ascii="Times New Roman" w:eastAsia="Times New Roman" w:hAnsi="Times New Roman" w:cs="Times New Roman"/>
          <w:color w:val="000000" w:themeColor="text1"/>
          <w:sz w:val="28"/>
          <w:szCs w:val="28"/>
          <w:lang w:eastAsia="ru-RU"/>
        </w:rPr>
        <w:lastRenderedPageBreak/>
        <w:t>проводить научный анализ причин отказа, факторов риска, и прогнозировать уровень охвата вакцинацией и количество отказавшихся на ближайшие годы. При рационально созданном Регистре иммунизации возможно эти вопросы были бы решены. К созданию регистра в РК необходимо подходить с учетом проблем и ошибок международного опыта</w:t>
      </w:r>
      <w:r w:rsidR="00C75C6F">
        <w:rPr>
          <w:rFonts w:ascii="Times New Roman" w:eastAsia="Times New Roman" w:hAnsi="Times New Roman" w:cs="Times New Roman"/>
          <w:color w:val="000000" w:themeColor="text1"/>
          <w:sz w:val="28"/>
          <w:szCs w:val="28"/>
          <w:lang w:eastAsia="ru-RU"/>
        </w:rPr>
        <w:t xml:space="preserve"> </w:t>
      </w:r>
      <w:r w:rsidR="00C75C6F">
        <w:rPr>
          <w:rFonts w:ascii="Times New Roman" w:hAnsi="Times New Roman" w:cs="Times New Roman"/>
          <w:color w:val="000000" w:themeColor="text1"/>
          <w:sz w:val="28"/>
          <w:szCs w:val="28"/>
        </w:rPr>
        <w:t>[12</w:t>
      </w:r>
      <w:r w:rsidR="00C75C6F" w:rsidRPr="004B1D38">
        <w:rPr>
          <w:rFonts w:ascii="Times New Roman" w:hAnsi="Times New Roman" w:cs="Times New Roman"/>
          <w:color w:val="000000" w:themeColor="text1"/>
          <w:sz w:val="28"/>
          <w:szCs w:val="28"/>
        </w:rPr>
        <w:t>]</w:t>
      </w:r>
      <w:r w:rsidRPr="004B1D38">
        <w:rPr>
          <w:rFonts w:ascii="Times New Roman" w:eastAsia="Times New Roman" w:hAnsi="Times New Roman" w:cs="Times New Roman"/>
          <w:color w:val="000000" w:themeColor="text1"/>
          <w:sz w:val="28"/>
          <w:szCs w:val="28"/>
          <w:lang w:eastAsia="ru-RU"/>
        </w:rPr>
        <w:t xml:space="preserve">.  </w:t>
      </w:r>
    </w:p>
    <w:p w14:paraId="4EC02947" w14:textId="77777777" w:rsidR="00454D2E" w:rsidRPr="004B1D38" w:rsidRDefault="00454D2E" w:rsidP="00B23201">
      <w:pPr>
        <w:shd w:val="clear" w:color="auto" w:fill="FFFFFF"/>
        <w:spacing w:after="0" w:line="240" w:lineRule="auto"/>
        <w:ind w:firstLine="708"/>
        <w:jc w:val="both"/>
        <w:textAlignment w:val="baseline"/>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 xml:space="preserve">Таким образом, проведенный анализ литературных данных в области оценки эффективности, охвата вакцинацией детей и причин от ее отказа дает основание полагать отсутствие исследований, изучающих эти факторы в Республике Казахстан. В то же время изучение факторов отказа от вакцинации современными родителями с учетом имеющейся тенденции к снижению показателей охвата прививками во всем мире повышает актуальность данного исследования в Казахстане.  </w:t>
      </w:r>
    </w:p>
    <w:p w14:paraId="3CFC5C43" w14:textId="3C18BEFD" w:rsidR="00F14610" w:rsidRPr="004B1D38" w:rsidRDefault="00F14610" w:rsidP="00B23201">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 xml:space="preserve">Вакцинация против ВПЧ не отменяет необходимости скрининга на рак шейки матки. </w:t>
      </w:r>
      <w:r w:rsidRPr="004B1D38">
        <w:rPr>
          <w:rFonts w:ascii="Times New Roman" w:hAnsi="Times New Roman" w:cs="Times New Roman"/>
          <w:color w:val="000000" w:themeColor="text1"/>
          <w:sz w:val="28"/>
          <w:szCs w:val="28"/>
        </w:rPr>
        <w:t>В странах, где внедрена вакцинация против ВПЧ, необходимо разработать или укрепить программы скрининга</w:t>
      </w:r>
      <w:r w:rsidR="00C75C6F">
        <w:rPr>
          <w:rFonts w:ascii="Times New Roman" w:hAnsi="Times New Roman" w:cs="Times New Roman"/>
          <w:color w:val="000000" w:themeColor="text1"/>
          <w:sz w:val="28"/>
          <w:szCs w:val="28"/>
        </w:rPr>
        <w:t xml:space="preserve"> [12</w:t>
      </w:r>
      <w:r w:rsidR="00C75C6F" w:rsidRPr="004B1D38">
        <w:rPr>
          <w:rFonts w:ascii="Times New Roman" w:hAnsi="Times New Roman" w:cs="Times New Roman"/>
          <w:color w:val="000000" w:themeColor="text1"/>
          <w:sz w:val="28"/>
          <w:szCs w:val="28"/>
        </w:rPr>
        <w:t>]</w:t>
      </w:r>
      <w:r w:rsidRPr="004B1D38">
        <w:rPr>
          <w:rFonts w:ascii="Times New Roman" w:hAnsi="Times New Roman" w:cs="Times New Roman"/>
          <w:color w:val="000000" w:themeColor="text1"/>
          <w:sz w:val="28"/>
          <w:szCs w:val="28"/>
        </w:rPr>
        <w:t>.</w:t>
      </w:r>
    </w:p>
    <w:p w14:paraId="386C5D84" w14:textId="77777777" w:rsidR="008409FC" w:rsidRPr="004B1D38" w:rsidRDefault="008409FC" w:rsidP="00B23201">
      <w:pPr>
        <w:pStyle w:val="af0"/>
        <w:spacing w:before="0" w:beforeAutospacing="0" w:after="0" w:afterAutospacing="0"/>
        <w:jc w:val="center"/>
        <w:textAlignment w:val="top"/>
        <w:rPr>
          <w:rFonts w:eastAsiaTheme="minorHAnsi"/>
          <w:color w:val="000000" w:themeColor="text1"/>
          <w:sz w:val="28"/>
          <w:szCs w:val="28"/>
          <w:lang w:eastAsia="en-US"/>
        </w:rPr>
      </w:pPr>
    </w:p>
    <w:p w14:paraId="304C6F5D" w14:textId="77777777" w:rsidR="008409FC" w:rsidRPr="004B1D38" w:rsidRDefault="008409FC" w:rsidP="00B23201">
      <w:pPr>
        <w:pStyle w:val="af0"/>
        <w:spacing w:before="0" w:beforeAutospacing="0" w:after="0" w:afterAutospacing="0"/>
        <w:jc w:val="center"/>
        <w:textAlignment w:val="top"/>
        <w:rPr>
          <w:rFonts w:eastAsiaTheme="minorHAnsi"/>
          <w:color w:val="000000" w:themeColor="text1"/>
          <w:sz w:val="28"/>
          <w:szCs w:val="28"/>
          <w:lang w:eastAsia="en-US"/>
        </w:rPr>
      </w:pPr>
    </w:p>
    <w:p w14:paraId="7F591787" w14:textId="77777777" w:rsidR="006606B9" w:rsidRPr="004B1D38" w:rsidRDefault="006606B9" w:rsidP="006606B9">
      <w:pPr>
        <w:pStyle w:val="ac"/>
        <w:shd w:val="clear" w:color="auto" w:fill="FFFFFF"/>
        <w:spacing w:after="0" w:line="240" w:lineRule="auto"/>
        <w:ind w:left="709"/>
        <w:jc w:val="both"/>
        <w:rPr>
          <w:rFonts w:ascii="Times New Roman" w:eastAsia="Times New Roman" w:hAnsi="Times New Roman" w:cs="Times New Roman"/>
          <w:strike/>
          <w:color w:val="000000" w:themeColor="text1"/>
          <w:sz w:val="28"/>
          <w:szCs w:val="28"/>
        </w:rPr>
      </w:pPr>
    </w:p>
    <w:p w14:paraId="17E88098" w14:textId="77777777" w:rsidR="008409FC" w:rsidRPr="004B1D38" w:rsidRDefault="008409FC" w:rsidP="00B23201">
      <w:pPr>
        <w:spacing w:after="0" w:line="240" w:lineRule="auto"/>
        <w:ind w:firstLine="709"/>
        <w:jc w:val="center"/>
        <w:rPr>
          <w:rFonts w:ascii="Times New Roman" w:hAnsi="Times New Roman" w:cs="Times New Roman"/>
          <w:b/>
          <w:color w:val="000000" w:themeColor="text1"/>
          <w:sz w:val="28"/>
          <w:szCs w:val="28"/>
        </w:rPr>
      </w:pPr>
    </w:p>
    <w:p w14:paraId="4D9A0615" w14:textId="77777777" w:rsidR="00064170" w:rsidRPr="004B1D38" w:rsidRDefault="00931CC9" w:rsidP="00B23201">
      <w:pPr>
        <w:spacing w:after="0" w:line="240" w:lineRule="auto"/>
        <w:ind w:firstLine="709"/>
        <w:jc w:val="center"/>
        <w:rPr>
          <w:rFonts w:ascii="Times New Roman" w:hAnsi="Times New Roman" w:cs="Times New Roman"/>
          <w:b/>
          <w:color w:val="000000" w:themeColor="text1"/>
          <w:sz w:val="28"/>
          <w:szCs w:val="28"/>
        </w:rPr>
      </w:pPr>
      <w:r w:rsidRPr="004B1D38">
        <w:rPr>
          <w:rFonts w:ascii="Times New Roman" w:hAnsi="Times New Roman" w:cs="Times New Roman"/>
          <w:b/>
          <w:color w:val="000000" w:themeColor="text1"/>
          <w:sz w:val="28"/>
          <w:szCs w:val="28"/>
        </w:rPr>
        <w:t>Скрининг рака шейки матки</w:t>
      </w:r>
    </w:p>
    <w:p w14:paraId="28E83CAE" w14:textId="77777777" w:rsidR="008409FC" w:rsidRPr="004B1D38" w:rsidRDefault="008409FC" w:rsidP="00B23201">
      <w:pPr>
        <w:spacing w:after="0" w:line="240" w:lineRule="auto"/>
        <w:ind w:firstLine="709"/>
        <w:jc w:val="center"/>
        <w:rPr>
          <w:rFonts w:ascii="Times New Roman" w:hAnsi="Times New Roman" w:cs="Times New Roman"/>
          <w:b/>
          <w:color w:val="000000" w:themeColor="text1"/>
          <w:sz w:val="28"/>
          <w:szCs w:val="28"/>
        </w:rPr>
      </w:pPr>
    </w:p>
    <w:p w14:paraId="706CAC03" w14:textId="05A92E42" w:rsidR="007257C1" w:rsidRPr="004B1D38" w:rsidRDefault="007257C1" w:rsidP="007257C1">
      <w:pPr>
        <w:spacing w:after="0" w:line="240" w:lineRule="auto"/>
        <w:ind w:firstLine="709"/>
        <w:jc w:val="both"/>
        <w:textAlignment w:val="top"/>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 xml:space="preserve">На сегодняшний день развитые страны достигли значительных успехов в профилактике, ранней диагностике и лечении рака шейки матки (РШМ). </w:t>
      </w:r>
      <w:r w:rsidR="00222E63" w:rsidRPr="004B1D38">
        <w:rPr>
          <w:rFonts w:ascii="Times New Roman" w:eastAsia="Times New Roman" w:hAnsi="Times New Roman" w:cs="Times New Roman"/>
          <w:color w:val="000000" w:themeColor="text1"/>
          <w:sz w:val="28"/>
          <w:szCs w:val="28"/>
          <w:lang w:eastAsia="ru-RU"/>
        </w:rPr>
        <w:t xml:space="preserve">В основном </w:t>
      </w:r>
      <w:r w:rsidRPr="004B1D38">
        <w:rPr>
          <w:rFonts w:ascii="Times New Roman" w:eastAsia="Times New Roman" w:hAnsi="Times New Roman" w:cs="Times New Roman"/>
          <w:color w:val="000000" w:themeColor="text1"/>
          <w:sz w:val="28"/>
          <w:szCs w:val="28"/>
          <w:lang w:eastAsia="ru-RU"/>
        </w:rPr>
        <w:t>это главным образом</w:t>
      </w:r>
      <w:r w:rsidR="00222E63" w:rsidRPr="004B1D38">
        <w:rPr>
          <w:rFonts w:ascii="Times New Roman" w:eastAsia="Times New Roman" w:hAnsi="Times New Roman" w:cs="Times New Roman"/>
          <w:color w:val="000000" w:themeColor="text1"/>
          <w:sz w:val="28"/>
          <w:szCs w:val="28"/>
          <w:lang w:eastAsia="ru-RU"/>
        </w:rPr>
        <w:t xml:space="preserve"> связно</w:t>
      </w:r>
      <w:r w:rsidRPr="004B1D38">
        <w:rPr>
          <w:rFonts w:ascii="Times New Roman" w:eastAsia="Times New Roman" w:hAnsi="Times New Roman" w:cs="Times New Roman"/>
          <w:color w:val="000000" w:themeColor="text1"/>
          <w:sz w:val="28"/>
          <w:szCs w:val="28"/>
          <w:lang w:eastAsia="ru-RU"/>
        </w:rPr>
        <w:t xml:space="preserve"> с тем, что в отличие от других </w:t>
      </w:r>
      <w:r w:rsidR="00222E63" w:rsidRPr="004B1D38">
        <w:rPr>
          <w:rFonts w:ascii="Times New Roman" w:eastAsia="Times New Roman" w:hAnsi="Times New Roman" w:cs="Times New Roman"/>
          <w:color w:val="000000" w:themeColor="text1"/>
          <w:sz w:val="28"/>
          <w:szCs w:val="28"/>
          <w:lang w:eastAsia="ru-RU"/>
        </w:rPr>
        <w:t>злокачественных</w:t>
      </w:r>
      <w:r w:rsidRPr="004B1D38">
        <w:rPr>
          <w:rFonts w:ascii="Times New Roman" w:eastAsia="Times New Roman" w:hAnsi="Times New Roman" w:cs="Times New Roman"/>
          <w:color w:val="000000" w:themeColor="text1"/>
          <w:sz w:val="28"/>
          <w:szCs w:val="28"/>
          <w:lang w:eastAsia="ru-RU"/>
        </w:rPr>
        <w:t xml:space="preserve"> з</w:t>
      </w:r>
      <w:r w:rsidR="00222E63" w:rsidRPr="004B1D38">
        <w:rPr>
          <w:rFonts w:ascii="Times New Roman" w:eastAsia="Times New Roman" w:hAnsi="Times New Roman" w:cs="Times New Roman"/>
          <w:color w:val="000000" w:themeColor="text1"/>
          <w:sz w:val="28"/>
          <w:szCs w:val="28"/>
          <w:lang w:eastAsia="ru-RU"/>
        </w:rPr>
        <w:t>аболеваний, заболеваемость РШМ контролируема</w:t>
      </w:r>
      <w:r w:rsidRPr="004B1D38">
        <w:rPr>
          <w:rFonts w:ascii="Times New Roman" w:eastAsia="Times New Roman" w:hAnsi="Times New Roman" w:cs="Times New Roman"/>
          <w:color w:val="000000" w:themeColor="text1"/>
          <w:sz w:val="28"/>
          <w:szCs w:val="28"/>
          <w:lang w:eastAsia="ru-RU"/>
        </w:rPr>
        <w:t xml:space="preserve">, поскольку </w:t>
      </w:r>
      <w:r w:rsidR="00222E63" w:rsidRPr="004B1D38">
        <w:rPr>
          <w:rFonts w:ascii="Times New Roman" w:eastAsia="Times New Roman" w:hAnsi="Times New Roman" w:cs="Times New Roman"/>
          <w:color w:val="000000" w:themeColor="text1"/>
          <w:sz w:val="28"/>
          <w:szCs w:val="28"/>
          <w:lang w:eastAsia="ru-RU"/>
        </w:rPr>
        <w:t>данная болезнь</w:t>
      </w:r>
      <w:r w:rsidRPr="004B1D38">
        <w:rPr>
          <w:rFonts w:ascii="Times New Roman" w:eastAsia="Times New Roman" w:hAnsi="Times New Roman" w:cs="Times New Roman"/>
          <w:color w:val="000000" w:themeColor="text1"/>
          <w:sz w:val="28"/>
          <w:szCs w:val="28"/>
          <w:lang w:eastAsia="ru-RU"/>
        </w:rPr>
        <w:t xml:space="preserve"> </w:t>
      </w:r>
      <w:r w:rsidR="00222E63" w:rsidRPr="004B1D38">
        <w:rPr>
          <w:rFonts w:ascii="Times New Roman" w:eastAsia="Times New Roman" w:hAnsi="Times New Roman" w:cs="Times New Roman"/>
          <w:color w:val="000000" w:themeColor="text1"/>
          <w:sz w:val="28"/>
          <w:szCs w:val="28"/>
          <w:lang w:eastAsia="ru-RU"/>
        </w:rPr>
        <w:t>с понятной этиологией, четкой и, часто имеет</w:t>
      </w:r>
      <w:r w:rsidRPr="004B1D38">
        <w:rPr>
          <w:rFonts w:ascii="Times New Roman" w:eastAsia="Times New Roman" w:hAnsi="Times New Roman" w:cs="Times New Roman"/>
          <w:color w:val="000000" w:themeColor="text1"/>
          <w:sz w:val="28"/>
          <w:szCs w:val="28"/>
          <w:lang w:eastAsia="ru-RU"/>
        </w:rPr>
        <w:t xml:space="preserve"> </w:t>
      </w:r>
      <w:r w:rsidR="00222E63" w:rsidRPr="004B1D38">
        <w:rPr>
          <w:rFonts w:ascii="Times New Roman" w:eastAsia="Times New Roman" w:hAnsi="Times New Roman" w:cs="Times New Roman"/>
          <w:color w:val="000000" w:themeColor="text1"/>
          <w:sz w:val="28"/>
          <w:szCs w:val="28"/>
          <w:lang w:eastAsia="ru-RU"/>
        </w:rPr>
        <w:t>продолжительную</w:t>
      </w:r>
      <w:r w:rsidRPr="004B1D38">
        <w:rPr>
          <w:rFonts w:ascii="Times New Roman" w:eastAsia="Times New Roman" w:hAnsi="Times New Roman" w:cs="Times New Roman"/>
          <w:color w:val="000000" w:themeColor="text1"/>
          <w:sz w:val="28"/>
          <w:szCs w:val="28"/>
          <w:lang w:eastAsia="ru-RU"/>
        </w:rPr>
        <w:t xml:space="preserve"> предраковую стадию, и явную тенденцию к местному распространению. Например, в </w:t>
      </w:r>
      <w:r w:rsidR="00222E63" w:rsidRPr="004B1D38">
        <w:rPr>
          <w:rFonts w:ascii="Times New Roman" w:eastAsia="Times New Roman" w:hAnsi="Times New Roman" w:cs="Times New Roman"/>
          <w:color w:val="000000" w:themeColor="text1"/>
          <w:sz w:val="28"/>
          <w:szCs w:val="28"/>
          <w:lang w:eastAsia="ru-RU"/>
        </w:rPr>
        <w:t>такой стране как Австралия</w:t>
      </w:r>
      <w:r w:rsidRPr="004B1D38">
        <w:rPr>
          <w:rFonts w:ascii="Times New Roman" w:eastAsia="Times New Roman" w:hAnsi="Times New Roman" w:cs="Times New Roman"/>
          <w:color w:val="000000" w:themeColor="text1"/>
          <w:sz w:val="28"/>
          <w:szCs w:val="28"/>
          <w:lang w:eastAsia="ru-RU"/>
        </w:rPr>
        <w:t xml:space="preserve"> после введения программы</w:t>
      </w:r>
      <w:r w:rsidR="00222E63" w:rsidRPr="004B1D38">
        <w:rPr>
          <w:rFonts w:ascii="Times New Roman" w:eastAsia="Times New Roman" w:hAnsi="Times New Roman" w:cs="Times New Roman"/>
          <w:color w:val="000000" w:themeColor="text1"/>
          <w:sz w:val="28"/>
          <w:szCs w:val="28"/>
          <w:lang w:eastAsia="ru-RU"/>
        </w:rPr>
        <w:t xml:space="preserve"> по скринингу</w:t>
      </w:r>
      <w:r w:rsidRPr="004B1D38">
        <w:rPr>
          <w:rFonts w:ascii="Times New Roman" w:eastAsia="Times New Roman" w:hAnsi="Times New Roman" w:cs="Times New Roman"/>
          <w:color w:val="000000" w:themeColor="text1"/>
          <w:sz w:val="28"/>
          <w:szCs w:val="28"/>
          <w:lang w:eastAsia="ru-RU"/>
        </w:rPr>
        <w:t xml:space="preserve"> в 1994 году удалось </w:t>
      </w:r>
      <w:r w:rsidR="00222E63" w:rsidRPr="004B1D38">
        <w:rPr>
          <w:rFonts w:ascii="Times New Roman" w:eastAsia="Times New Roman" w:hAnsi="Times New Roman" w:cs="Times New Roman"/>
          <w:color w:val="000000" w:themeColor="text1"/>
          <w:sz w:val="28"/>
          <w:szCs w:val="28"/>
          <w:lang w:eastAsia="ru-RU"/>
        </w:rPr>
        <w:t>уменьшить</w:t>
      </w:r>
      <w:r w:rsidRPr="004B1D38">
        <w:rPr>
          <w:rFonts w:ascii="Times New Roman" w:eastAsia="Times New Roman" w:hAnsi="Times New Roman" w:cs="Times New Roman"/>
          <w:color w:val="000000" w:themeColor="text1"/>
          <w:sz w:val="28"/>
          <w:szCs w:val="28"/>
          <w:lang w:eastAsia="ru-RU"/>
        </w:rPr>
        <w:t xml:space="preserve"> заболеваемость почти в 2 раза - с 13,2 до 6,9 на 100 тыс. женского населения, при этом по данным Института здоровья Австралии смертность от РШМ снизилась с 4,0 до 1,9.</w:t>
      </w:r>
      <w:r w:rsidR="00222E63" w:rsidRPr="004B1D38">
        <w:rPr>
          <w:rFonts w:ascii="Times New Roman" w:eastAsia="Times New Roman" w:hAnsi="Times New Roman" w:cs="Times New Roman"/>
          <w:color w:val="000000" w:themeColor="text1"/>
          <w:sz w:val="28"/>
          <w:szCs w:val="28"/>
          <w:lang w:eastAsia="ru-RU"/>
        </w:rPr>
        <w:t xml:space="preserve"> Большинство стран на пути к контролю заболеваемости и смертности от РШМ</w:t>
      </w:r>
      <w:r w:rsidR="00EA2CE6">
        <w:rPr>
          <w:rFonts w:ascii="Times New Roman" w:eastAsia="Times New Roman" w:hAnsi="Times New Roman" w:cs="Times New Roman"/>
          <w:color w:val="000000" w:themeColor="text1"/>
          <w:sz w:val="28"/>
          <w:szCs w:val="28"/>
          <w:lang w:eastAsia="ru-RU"/>
        </w:rPr>
        <w:t xml:space="preserve"> </w:t>
      </w:r>
      <w:r w:rsidR="00EA2CE6">
        <w:rPr>
          <w:rFonts w:ascii="Times New Roman" w:hAnsi="Times New Roman" w:cs="Times New Roman"/>
          <w:color w:val="000000" w:themeColor="text1"/>
          <w:sz w:val="28"/>
          <w:szCs w:val="28"/>
        </w:rPr>
        <w:t>[12</w:t>
      </w:r>
      <w:r w:rsidR="00EA2CE6" w:rsidRPr="004B1D38">
        <w:rPr>
          <w:rFonts w:ascii="Times New Roman" w:hAnsi="Times New Roman" w:cs="Times New Roman"/>
          <w:color w:val="000000" w:themeColor="text1"/>
          <w:sz w:val="28"/>
          <w:szCs w:val="28"/>
        </w:rPr>
        <w:t>].</w:t>
      </w:r>
    </w:p>
    <w:p w14:paraId="140FCFE6" w14:textId="77777777" w:rsidR="009F337C" w:rsidRPr="004B1D38" w:rsidRDefault="00064170" w:rsidP="009F337C">
      <w:pPr>
        <w:shd w:val="clear" w:color="auto" w:fill="FFFFFF"/>
        <w:spacing w:after="0" w:line="240" w:lineRule="auto"/>
        <w:ind w:firstLine="567"/>
        <w:jc w:val="both"/>
        <w:textAlignment w:val="baseline"/>
        <w:rPr>
          <w:rFonts w:ascii="Times New Roman" w:eastAsia="Times New Roman" w:hAnsi="Times New Roman" w:cs="Times New Roman"/>
          <w:color w:val="000000" w:themeColor="text1"/>
          <w:sz w:val="28"/>
          <w:szCs w:val="28"/>
          <w:lang w:eastAsia="ru-RU"/>
        </w:rPr>
      </w:pPr>
      <w:r w:rsidRPr="004B1D38">
        <w:rPr>
          <w:rFonts w:ascii="Times New Roman" w:hAnsi="Times New Roman" w:cs="Times New Roman"/>
          <w:b/>
          <w:color w:val="000000" w:themeColor="text1"/>
          <w:sz w:val="28"/>
          <w:szCs w:val="28"/>
        </w:rPr>
        <w:t>Скрининг рака шейки матки</w:t>
      </w:r>
      <w:r w:rsidR="00222E63" w:rsidRPr="004B1D38">
        <w:rPr>
          <w:rFonts w:ascii="Times New Roman" w:hAnsi="Times New Roman" w:cs="Times New Roman"/>
          <w:color w:val="000000" w:themeColor="text1"/>
          <w:sz w:val="28"/>
          <w:szCs w:val="28"/>
        </w:rPr>
        <w:t xml:space="preserve"> — это систематическое</w:t>
      </w:r>
      <w:r w:rsidRPr="004B1D38">
        <w:rPr>
          <w:rFonts w:ascii="Times New Roman" w:hAnsi="Times New Roman" w:cs="Times New Roman"/>
          <w:color w:val="000000" w:themeColor="text1"/>
          <w:sz w:val="28"/>
          <w:szCs w:val="28"/>
        </w:rPr>
        <w:t xml:space="preserve"> проведени</w:t>
      </w:r>
      <w:r w:rsidR="00222E63" w:rsidRPr="004B1D38">
        <w:rPr>
          <w:rFonts w:ascii="Times New Roman" w:hAnsi="Times New Roman" w:cs="Times New Roman"/>
          <w:color w:val="000000" w:themeColor="text1"/>
          <w:sz w:val="28"/>
          <w:szCs w:val="28"/>
        </w:rPr>
        <w:t>е тестирования с целью выявить патологию</w:t>
      </w:r>
      <w:r w:rsidRPr="004B1D38">
        <w:rPr>
          <w:rFonts w:ascii="Times New Roman" w:hAnsi="Times New Roman" w:cs="Times New Roman"/>
          <w:color w:val="000000" w:themeColor="text1"/>
          <w:sz w:val="28"/>
          <w:szCs w:val="28"/>
        </w:rPr>
        <w:t xml:space="preserve"> шейки матки у бессимптомных </w:t>
      </w:r>
      <w:r w:rsidR="00485823" w:rsidRPr="004B1D38">
        <w:rPr>
          <w:rFonts w:ascii="Times New Roman" w:hAnsi="Times New Roman" w:cs="Times New Roman"/>
          <w:color w:val="000000" w:themeColor="text1"/>
          <w:sz w:val="28"/>
          <w:szCs w:val="28"/>
        </w:rPr>
        <w:t>пациентов</w:t>
      </w:r>
      <w:r w:rsidRPr="004B1D38">
        <w:rPr>
          <w:rFonts w:ascii="Times New Roman" w:hAnsi="Times New Roman" w:cs="Times New Roman"/>
          <w:color w:val="000000" w:themeColor="text1"/>
          <w:sz w:val="28"/>
          <w:szCs w:val="28"/>
        </w:rPr>
        <w:t xml:space="preserve">. </w:t>
      </w:r>
      <w:r w:rsidR="009F337C" w:rsidRPr="004B1D38">
        <w:rPr>
          <w:rFonts w:ascii="Times New Roman" w:hAnsi="Times New Roman" w:cs="Times New Roman"/>
          <w:color w:val="000000" w:themeColor="text1"/>
          <w:sz w:val="28"/>
          <w:szCs w:val="28"/>
        </w:rPr>
        <w:t>Ц</w:t>
      </w:r>
      <w:r w:rsidR="009F337C" w:rsidRPr="004B1D38">
        <w:rPr>
          <w:rFonts w:ascii="Times New Roman" w:eastAsia="Times New Roman" w:hAnsi="Times New Roman" w:cs="Times New Roman"/>
          <w:color w:val="000000" w:themeColor="text1"/>
          <w:sz w:val="28"/>
          <w:szCs w:val="28"/>
          <w:lang w:eastAsia="ru-RU"/>
        </w:rPr>
        <w:t>елевой группой являются женщины в возрасте 30-70 лет, не состоящие на диспансерном учете по поводу рака шейки матки.</w:t>
      </w:r>
      <w:r w:rsidR="009F337C" w:rsidRPr="004B1D38">
        <w:rPr>
          <w:rFonts w:ascii="Times New Roman" w:hAnsi="Times New Roman" w:cs="Times New Roman"/>
          <w:color w:val="000000" w:themeColor="text1"/>
          <w:sz w:val="28"/>
          <w:szCs w:val="28"/>
        </w:rPr>
        <w:t xml:space="preserve">  </w:t>
      </w:r>
      <w:r w:rsidR="009F337C" w:rsidRPr="004B1D38">
        <w:rPr>
          <w:rFonts w:ascii="Times New Roman" w:eastAsia="Times New Roman" w:hAnsi="Times New Roman" w:cs="Times New Roman"/>
          <w:color w:val="000000" w:themeColor="text1"/>
          <w:sz w:val="28"/>
          <w:szCs w:val="28"/>
          <w:lang w:eastAsia="ru-RU"/>
        </w:rPr>
        <w:t>Целью данного скрининга является выявление преинвазивных заболеваний шейки матки с последующим оздоровлением</w:t>
      </w:r>
    </w:p>
    <w:p w14:paraId="3DA7781B" w14:textId="3E53EB40" w:rsidR="00685053" w:rsidRPr="004B1D38" w:rsidRDefault="00685053" w:rsidP="003E2A44">
      <w:pPr>
        <w:spacing w:after="0" w:line="240" w:lineRule="auto"/>
        <w:ind w:firstLine="567"/>
        <w:jc w:val="both"/>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При обнаружении нарушения требуется</w:t>
      </w:r>
      <w:r w:rsidRPr="004B1D38">
        <w:rPr>
          <w:rFonts w:ascii="Times New Roman" w:hAnsi="Times New Roman" w:cs="Times New Roman"/>
          <w:color w:val="000000" w:themeColor="text1"/>
          <w:sz w:val="28"/>
          <w:szCs w:val="28"/>
          <w:shd w:val="clear" w:color="auto" w:fill="FFFFFF"/>
        </w:rPr>
        <w:t xml:space="preserve"> дальнейшее наблюдение, диагностирование и лечение для предотвращения развития рака или для лечения рака на ранних стадиях.</w:t>
      </w:r>
      <w:r w:rsidRPr="004B1D38">
        <w:rPr>
          <w:rFonts w:ascii="Times New Roman" w:hAnsi="Times New Roman" w:cs="Times New Roman"/>
          <w:color w:val="000000" w:themeColor="text1"/>
          <w:sz w:val="28"/>
          <w:szCs w:val="28"/>
        </w:rPr>
        <w:t xml:space="preserve"> </w:t>
      </w:r>
    </w:p>
    <w:p w14:paraId="5CB77D92" w14:textId="77777777" w:rsidR="00685053" w:rsidRPr="004B1D38" w:rsidRDefault="00685053" w:rsidP="003E2A44">
      <w:pPr>
        <w:spacing w:after="0" w:line="240" w:lineRule="auto"/>
        <w:ind w:firstLine="567"/>
        <w:jc w:val="both"/>
        <w:rPr>
          <w:rFonts w:ascii="Times New Roman" w:hAnsi="Times New Roman" w:cs="Times New Roman"/>
          <w:color w:val="000000" w:themeColor="text1"/>
          <w:sz w:val="28"/>
          <w:szCs w:val="28"/>
          <w:shd w:val="clear" w:color="auto" w:fill="FFFFFF"/>
        </w:rPr>
      </w:pPr>
      <w:r w:rsidRPr="004B1D38">
        <w:rPr>
          <w:rFonts w:ascii="Times New Roman" w:hAnsi="Times New Roman" w:cs="Times New Roman"/>
          <w:color w:val="000000" w:themeColor="text1"/>
          <w:sz w:val="28"/>
          <w:szCs w:val="28"/>
        </w:rPr>
        <w:t xml:space="preserve">Скрининг рака шейки матки делают несколькими способами. Одним из часто используемых среди широких групп населения, а также эффективным в </w:t>
      </w:r>
      <w:r w:rsidRPr="004B1D38">
        <w:rPr>
          <w:rFonts w:ascii="Times New Roman" w:hAnsi="Times New Roman" w:cs="Times New Roman"/>
          <w:color w:val="000000" w:themeColor="text1"/>
          <w:sz w:val="28"/>
          <w:szCs w:val="28"/>
        </w:rPr>
        <w:lastRenderedPageBreak/>
        <w:t>снижении заболеваемости является м</w:t>
      </w:r>
      <w:r w:rsidRPr="004B1D38">
        <w:rPr>
          <w:rFonts w:ascii="Times New Roman" w:hAnsi="Times New Roman" w:cs="Times New Roman"/>
          <w:color w:val="000000" w:themeColor="text1"/>
          <w:sz w:val="28"/>
          <w:szCs w:val="28"/>
          <w:shd w:val="clear" w:color="auto" w:fill="FFFFFF"/>
        </w:rPr>
        <w:t>азок из шейки матки по Папаниколау (цитология).</w:t>
      </w:r>
    </w:p>
    <w:p w14:paraId="06593B1C" w14:textId="77777777" w:rsidR="003E2A44" w:rsidRPr="004B1D38" w:rsidRDefault="003E2A44" w:rsidP="003E2A44">
      <w:pPr>
        <w:spacing w:after="0" w:line="240" w:lineRule="auto"/>
        <w:ind w:firstLine="567"/>
        <w:jc w:val="both"/>
        <w:rPr>
          <w:rFonts w:ascii="Times New Roman" w:hAnsi="Times New Roman" w:cs="Times New Roman"/>
          <w:color w:val="000000" w:themeColor="text1"/>
          <w:sz w:val="28"/>
          <w:szCs w:val="28"/>
          <w:shd w:val="clear" w:color="auto" w:fill="FFFFFF"/>
        </w:rPr>
      </w:pPr>
      <w:r w:rsidRPr="004B1D38">
        <w:rPr>
          <w:rFonts w:ascii="Times New Roman" w:hAnsi="Times New Roman" w:cs="Times New Roman"/>
          <w:color w:val="000000" w:themeColor="text1"/>
          <w:sz w:val="28"/>
          <w:szCs w:val="28"/>
          <w:shd w:val="clear" w:color="auto" w:fill="FFFFFF"/>
        </w:rPr>
        <w:t>Целевая группа скрининга рака шейки матки</w:t>
      </w:r>
      <w:r w:rsidR="00233ED2" w:rsidRPr="004B1D38">
        <w:rPr>
          <w:rFonts w:ascii="Times New Roman" w:hAnsi="Times New Roman" w:cs="Times New Roman"/>
          <w:color w:val="000000" w:themeColor="text1"/>
          <w:sz w:val="28"/>
          <w:szCs w:val="28"/>
          <w:shd w:val="clear" w:color="auto" w:fill="FFFFFF"/>
        </w:rPr>
        <w:t xml:space="preserve"> (далее - РШМ)</w:t>
      </w:r>
      <w:r w:rsidRPr="004B1D38">
        <w:rPr>
          <w:rFonts w:ascii="Times New Roman" w:hAnsi="Times New Roman" w:cs="Times New Roman"/>
          <w:color w:val="000000" w:themeColor="text1"/>
          <w:sz w:val="28"/>
          <w:szCs w:val="28"/>
          <w:shd w:val="clear" w:color="auto" w:fill="FFFFFF"/>
        </w:rPr>
        <w:t>: 30, 35,40,45,50,55,60 лет.</w:t>
      </w:r>
    </w:p>
    <w:p w14:paraId="283D5852" w14:textId="77777777" w:rsidR="003E2A44" w:rsidRPr="004B1D38" w:rsidRDefault="003E2A44" w:rsidP="003E2A44">
      <w:pPr>
        <w:spacing w:after="0" w:line="240" w:lineRule="auto"/>
        <w:ind w:firstLine="567"/>
        <w:jc w:val="both"/>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shd w:val="clear" w:color="auto" w:fill="FFFFFF"/>
        </w:rPr>
        <w:t>Женщины до 25 лет не должны участвовать в скрининге. Женщины старше 65 лет не нуждаются в скрининге, если при обследовании были негативные результаты цитологического исследования два раза подряд.</w:t>
      </w:r>
    </w:p>
    <w:p w14:paraId="54720FA3" w14:textId="77777777" w:rsidR="00064170" w:rsidRPr="004B1D38" w:rsidRDefault="00233ED2" w:rsidP="003E2A44">
      <w:pPr>
        <w:tabs>
          <w:tab w:val="left" w:pos="851"/>
        </w:tabs>
        <w:spacing w:after="0" w:line="240" w:lineRule="auto"/>
        <w:ind w:firstLine="567"/>
        <w:jc w:val="both"/>
        <w:rPr>
          <w:rFonts w:ascii="Times New Roman" w:eastAsia="Calibri" w:hAnsi="Times New Roman" w:cs="Times New Roman"/>
          <w:color w:val="000000" w:themeColor="text1"/>
          <w:sz w:val="28"/>
          <w:szCs w:val="28"/>
        </w:rPr>
      </w:pPr>
      <w:r w:rsidRPr="004B1D38">
        <w:rPr>
          <w:rFonts w:ascii="Times New Roman" w:eastAsia="Calibri" w:hAnsi="Times New Roman" w:cs="Times New Roman"/>
          <w:color w:val="000000" w:themeColor="text1"/>
          <w:sz w:val="28"/>
          <w:szCs w:val="28"/>
        </w:rPr>
        <w:t xml:space="preserve">В </w:t>
      </w:r>
      <w:r w:rsidR="00064170" w:rsidRPr="004B1D38">
        <w:rPr>
          <w:rFonts w:ascii="Times New Roman" w:eastAsia="Calibri" w:hAnsi="Times New Roman" w:cs="Times New Roman"/>
          <w:color w:val="000000" w:themeColor="text1"/>
          <w:sz w:val="28"/>
          <w:szCs w:val="28"/>
        </w:rPr>
        <w:t>Казахстане в 2019 году при скрининге РШМ запланированный охват населения целевой группы скринингами составил 89% от РПН, по 60% - при скринингах РМЖ и КРР.</w:t>
      </w:r>
    </w:p>
    <w:p w14:paraId="36CED5DA" w14:textId="77777777" w:rsidR="009F2A5C" w:rsidRPr="004B1D38" w:rsidRDefault="009F2A5C" w:rsidP="003E2A44">
      <w:pPr>
        <w:tabs>
          <w:tab w:val="left" w:pos="851"/>
        </w:tabs>
        <w:spacing w:after="0" w:line="240" w:lineRule="auto"/>
        <w:ind w:firstLine="567"/>
        <w:jc w:val="both"/>
        <w:rPr>
          <w:rFonts w:ascii="Times New Roman" w:eastAsia="Calibri" w:hAnsi="Times New Roman" w:cs="Times New Roman"/>
          <w:color w:val="000000" w:themeColor="text1"/>
          <w:sz w:val="28"/>
          <w:szCs w:val="28"/>
        </w:rPr>
      </w:pPr>
      <w:r w:rsidRPr="004B1D38">
        <w:rPr>
          <w:rFonts w:ascii="Times New Roman" w:hAnsi="Times New Roman" w:cs="Times New Roman"/>
          <w:color w:val="000000" w:themeColor="text1"/>
          <w:sz w:val="28"/>
          <w:szCs w:val="28"/>
        </w:rPr>
        <w:t>Хороший скрининговый тест должен быть точным, воспроизводимым, недорогим, простым в исполнении, приемлемым и безопасным. Скрининговый тест, чтобы быть эффективным, должен обладать достаточной специфичностью, чувствительностью и высокой прогностической ценностью.</w:t>
      </w:r>
    </w:p>
    <w:p w14:paraId="37EEECC7" w14:textId="77777777" w:rsidR="009D62F9" w:rsidRPr="004B1D38" w:rsidRDefault="009D62F9" w:rsidP="00B23201">
      <w:pPr>
        <w:tabs>
          <w:tab w:val="left" w:pos="851"/>
        </w:tabs>
        <w:spacing w:after="0" w:line="240" w:lineRule="auto"/>
        <w:ind w:firstLine="567"/>
        <w:jc w:val="both"/>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Онкологическая помощь взрослому населению страны осуществляется 2 республиканскими организациями – АО «Казахский научно-исследовательский институт онкологии и радиологии» (далее – КазНИИОиР) и АО «Национальный научный центр онкологии и трансплантологии», 16 онкологическими диспансерами, 4 онкологическими отделениями (отделение онкологии при ЗГКМУ им. М. Оспанова, г. Актобе, онкологическое отделение при ЦБ г. Жезказган, в 2018 году Акмолинский областной онкологический диспансер, в соответствие с Перспективным планом развития медицинских организаций, вошел в состав областной многопрофильной больницы Акмолинской области, и отделение онкологии организовано в составе Туркестанской областной многопрофильной больницы в конце 2018 года в связи с разделением Южно-Казахстанской области на Туркестанскую область и г. Шымкент) и 431 онкологическим кабинетом при нормативе 475 (2017 год – 391, 2018 год – 405).</w:t>
      </w:r>
    </w:p>
    <w:p w14:paraId="63FE6D4D" w14:textId="77777777" w:rsidR="009D62F9" w:rsidRPr="004B1D38" w:rsidRDefault="009D62F9" w:rsidP="009D62F9">
      <w:pPr>
        <w:tabs>
          <w:tab w:val="left" w:pos="851"/>
        </w:tabs>
        <w:spacing w:after="0" w:line="240" w:lineRule="auto"/>
        <w:ind w:firstLine="567"/>
        <w:jc w:val="both"/>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В 2019 году в целом по стране в 431 онкологическим кабинете работало 399 врачей-онкологов, укомплектованность врачами составила 74% (397,75 штатных должностей и 293,25 занятых должности), удельный вес врачей-совместителей достиг 40% (239 основных работников и 160 совместителей).</w:t>
      </w:r>
    </w:p>
    <w:p w14:paraId="32B4091A" w14:textId="77777777" w:rsidR="008409FC" w:rsidRPr="004B1D38" w:rsidRDefault="008409FC" w:rsidP="00592818">
      <w:pPr>
        <w:tabs>
          <w:tab w:val="left" w:pos="851"/>
        </w:tabs>
        <w:spacing w:after="0" w:line="240" w:lineRule="auto"/>
        <w:ind w:firstLine="567"/>
        <w:jc w:val="both"/>
        <w:rPr>
          <w:rFonts w:ascii="Times New Roman" w:eastAsia="Times New Roman" w:hAnsi="Times New Roman" w:cs="Times New Roman"/>
          <w:color w:val="000000" w:themeColor="text1"/>
          <w:sz w:val="28"/>
          <w:szCs w:val="28"/>
          <w:lang w:eastAsia="ru-RU"/>
        </w:rPr>
      </w:pPr>
    </w:p>
    <w:p w14:paraId="3FCDF406" w14:textId="77777777" w:rsidR="008409FC" w:rsidRPr="004B1D38" w:rsidRDefault="00477BE9" w:rsidP="008409FC">
      <w:pPr>
        <w:tabs>
          <w:tab w:val="left" w:pos="851"/>
        </w:tabs>
        <w:spacing w:after="0" w:line="240" w:lineRule="auto"/>
        <w:ind w:firstLine="567"/>
        <w:jc w:val="both"/>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lang w:eastAsia="ru-RU"/>
        </w:rPr>
        <w:t>Особенно важна динамика данного индикатора по локализациям рака, охваченным скринингом.</w:t>
      </w:r>
    </w:p>
    <w:p w14:paraId="5B177241" w14:textId="77777777" w:rsidR="008409FC" w:rsidRPr="004B1D38" w:rsidRDefault="008409FC" w:rsidP="009D62F9">
      <w:pPr>
        <w:tabs>
          <w:tab w:val="left" w:pos="851"/>
        </w:tabs>
        <w:spacing w:after="0" w:line="240" w:lineRule="auto"/>
        <w:ind w:firstLine="567"/>
        <w:jc w:val="both"/>
        <w:rPr>
          <w:rFonts w:ascii="Times New Roman" w:hAnsi="Times New Roman" w:cs="Times New Roman"/>
          <w:color w:val="000000" w:themeColor="text1"/>
          <w:sz w:val="28"/>
          <w:szCs w:val="28"/>
        </w:rPr>
      </w:pPr>
    </w:p>
    <w:tbl>
      <w:tblPr>
        <w:tblStyle w:val="ae"/>
        <w:tblW w:w="0" w:type="auto"/>
        <w:jc w:val="center"/>
        <w:tblLook w:val="04A0" w:firstRow="1" w:lastRow="0" w:firstColumn="1" w:lastColumn="0" w:noHBand="0" w:noVBand="1"/>
      </w:tblPr>
      <w:tblGrid>
        <w:gridCol w:w="2372"/>
        <w:gridCol w:w="2372"/>
        <w:gridCol w:w="2372"/>
      </w:tblGrid>
      <w:tr w:rsidR="00477BE9" w:rsidRPr="004B1D38" w14:paraId="31075D07" w14:textId="77777777" w:rsidTr="00477BE9">
        <w:trPr>
          <w:jc w:val="center"/>
        </w:trPr>
        <w:tc>
          <w:tcPr>
            <w:tcW w:w="7116" w:type="dxa"/>
            <w:gridSpan w:val="3"/>
          </w:tcPr>
          <w:p w14:paraId="2D870CEB"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 xml:space="preserve">Удельный вес онкологических больных, живущих 5 лет и более с раком шейки матки, </w:t>
            </w:r>
            <w:r w:rsidRPr="004B1D38">
              <w:rPr>
                <w:rFonts w:ascii="Times New Roman" w:eastAsia="Times New Roman" w:hAnsi="Times New Roman" w:cs="Times New Roman"/>
                <w:b/>
                <w:bCs/>
                <w:color w:val="000000" w:themeColor="text1"/>
                <w:sz w:val="28"/>
                <w:szCs w:val="28"/>
              </w:rPr>
              <w:t>цель 2019 - 54,1%</w:t>
            </w:r>
          </w:p>
        </w:tc>
      </w:tr>
      <w:tr w:rsidR="004B1D38" w:rsidRPr="004B1D38" w14:paraId="5E5F9115" w14:textId="77777777" w:rsidTr="00477BE9">
        <w:trPr>
          <w:jc w:val="center"/>
        </w:trPr>
        <w:tc>
          <w:tcPr>
            <w:tcW w:w="2372" w:type="dxa"/>
          </w:tcPr>
          <w:p w14:paraId="02889E3A" w14:textId="77777777" w:rsidR="00477BE9" w:rsidRPr="004B1D38" w:rsidRDefault="00477BE9" w:rsidP="00477BE9">
            <w:pPr>
              <w:tabs>
                <w:tab w:val="left" w:pos="851"/>
              </w:tabs>
              <w:jc w:val="center"/>
              <w:rPr>
                <w:rFonts w:ascii="Times New Roman" w:hAnsi="Times New Roman" w:cs="Times New Roman"/>
                <w:b/>
                <w:color w:val="000000" w:themeColor="text1"/>
                <w:sz w:val="28"/>
                <w:szCs w:val="28"/>
              </w:rPr>
            </w:pPr>
            <w:r w:rsidRPr="004B1D38">
              <w:rPr>
                <w:rFonts w:ascii="Times New Roman" w:eastAsia="Times New Roman" w:hAnsi="Times New Roman" w:cs="Times New Roman"/>
                <w:b/>
                <w:bCs/>
                <w:color w:val="000000" w:themeColor="text1"/>
                <w:sz w:val="28"/>
                <w:szCs w:val="28"/>
              </w:rPr>
              <w:t>Наименование регионов</w:t>
            </w:r>
          </w:p>
        </w:tc>
        <w:tc>
          <w:tcPr>
            <w:tcW w:w="2372" w:type="dxa"/>
          </w:tcPr>
          <w:p w14:paraId="4E2AD1E3" w14:textId="77777777" w:rsidR="00477BE9" w:rsidRPr="004B1D38" w:rsidRDefault="00477BE9" w:rsidP="00477BE9">
            <w:pPr>
              <w:tabs>
                <w:tab w:val="left" w:pos="851"/>
              </w:tabs>
              <w:jc w:val="center"/>
              <w:rPr>
                <w:rFonts w:ascii="Times New Roman" w:hAnsi="Times New Roman" w:cs="Times New Roman"/>
                <w:b/>
                <w:color w:val="000000" w:themeColor="text1"/>
                <w:sz w:val="28"/>
                <w:szCs w:val="28"/>
              </w:rPr>
            </w:pPr>
            <w:r w:rsidRPr="004B1D38">
              <w:rPr>
                <w:rFonts w:ascii="Times New Roman" w:eastAsia="Times New Roman" w:hAnsi="Times New Roman" w:cs="Times New Roman"/>
                <w:b/>
                <w:bCs/>
                <w:color w:val="000000" w:themeColor="text1"/>
                <w:sz w:val="28"/>
                <w:szCs w:val="28"/>
              </w:rPr>
              <w:t>2018 год</w:t>
            </w:r>
          </w:p>
        </w:tc>
        <w:tc>
          <w:tcPr>
            <w:tcW w:w="2372" w:type="dxa"/>
          </w:tcPr>
          <w:p w14:paraId="5BC2E1DC" w14:textId="77777777" w:rsidR="00477BE9" w:rsidRPr="004B1D38" w:rsidRDefault="00477BE9" w:rsidP="00477BE9">
            <w:pPr>
              <w:tabs>
                <w:tab w:val="left" w:pos="851"/>
              </w:tabs>
              <w:jc w:val="center"/>
              <w:rPr>
                <w:rFonts w:ascii="Times New Roman" w:hAnsi="Times New Roman" w:cs="Times New Roman"/>
                <w:b/>
                <w:color w:val="000000" w:themeColor="text1"/>
                <w:sz w:val="28"/>
                <w:szCs w:val="28"/>
              </w:rPr>
            </w:pPr>
            <w:r w:rsidRPr="004B1D38">
              <w:rPr>
                <w:rFonts w:ascii="Times New Roman" w:hAnsi="Times New Roman" w:cs="Times New Roman"/>
                <w:b/>
                <w:color w:val="000000" w:themeColor="text1"/>
                <w:sz w:val="28"/>
                <w:szCs w:val="28"/>
              </w:rPr>
              <w:t>2019 год</w:t>
            </w:r>
          </w:p>
        </w:tc>
      </w:tr>
      <w:tr w:rsidR="004B1D38" w:rsidRPr="004B1D38" w14:paraId="6E226555" w14:textId="77777777" w:rsidTr="00477BE9">
        <w:trPr>
          <w:jc w:val="center"/>
        </w:trPr>
        <w:tc>
          <w:tcPr>
            <w:tcW w:w="2372" w:type="dxa"/>
          </w:tcPr>
          <w:p w14:paraId="134DBC81" w14:textId="77777777" w:rsidR="00477BE9" w:rsidRPr="004B1D38" w:rsidRDefault="00477BE9" w:rsidP="00477BE9">
            <w:pPr>
              <w:tabs>
                <w:tab w:val="left" w:pos="851"/>
              </w:tabs>
              <w:jc w:val="both"/>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Акмолинская</w:t>
            </w:r>
          </w:p>
        </w:tc>
        <w:tc>
          <w:tcPr>
            <w:tcW w:w="2372" w:type="dxa"/>
            <w:vAlign w:val="center"/>
          </w:tcPr>
          <w:p w14:paraId="28456D97" w14:textId="77777777" w:rsidR="00477BE9" w:rsidRPr="004B1D38" w:rsidRDefault="00477BE9" w:rsidP="00477BE9">
            <w:pPr>
              <w:ind w:left="-57" w:right="-57"/>
              <w:jc w:val="center"/>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60,7</w:t>
            </w:r>
          </w:p>
        </w:tc>
        <w:tc>
          <w:tcPr>
            <w:tcW w:w="2372" w:type="dxa"/>
          </w:tcPr>
          <w:p w14:paraId="0A8A13B3"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60,6</w:t>
            </w:r>
          </w:p>
        </w:tc>
      </w:tr>
      <w:tr w:rsidR="004B1D38" w:rsidRPr="004B1D38" w14:paraId="08E952B0" w14:textId="77777777" w:rsidTr="00477BE9">
        <w:trPr>
          <w:jc w:val="center"/>
        </w:trPr>
        <w:tc>
          <w:tcPr>
            <w:tcW w:w="2372" w:type="dxa"/>
          </w:tcPr>
          <w:p w14:paraId="38966DA2" w14:textId="77777777" w:rsidR="00477BE9" w:rsidRPr="004B1D38" w:rsidRDefault="00477BE9" w:rsidP="00477BE9">
            <w:pPr>
              <w:tabs>
                <w:tab w:val="left" w:pos="851"/>
              </w:tabs>
              <w:jc w:val="both"/>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Актюбинская</w:t>
            </w:r>
          </w:p>
        </w:tc>
        <w:tc>
          <w:tcPr>
            <w:tcW w:w="2372" w:type="dxa"/>
            <w:vAlign w:val="center"/>
          </w:tcPr>
          <w:p w14:paraId="7DF8AE26" w14:textId="77777777" w:rsidR="00477BE9" w:rsidRPr="004B1D38" w:rsidRDefault="00477BE9" w:rsidP="00477BE9">
            <w:pPr>
              <w:ind w:left="-57" w:right="-57"/>
              <w:jc w:val="center"/>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49,0</w:t>
            </w:r>
          </w:p>
        </w:tc>
        <w:tc>
          <w:tcPr>
            <w:tcW w:w="2372" w:type="dxa"/>
          </w:tcPr>
          <w:p w14:paraId="483DE0E3"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51,0</w:t>
            </w:r>
          </w:p>
        </w:tc>
      </w:tr>
      <w:tr w:rsidR="004B1D38" w:rsidRPr="004B1D38" w14:paraId="0A79429E" w14:textId="77777777" w:rsidTr="00477BE9">
        <w:trPr>
          <w:jc w:val="center"/>
        </w:trPr>
        <w:tc>
          <w:tcPr>
            <w:tcW w:w="2372" w:type="dxa"/>
          </w:tcPr>
          <w:p w14:paraId="7A15E4D4" w14:textId="77777777" w:rsidR="00477BE9" w:rsidRPr="004B1D38" w:rsidRDefault="00477BE9" w:rsidP="00477BE9">
            <w:pPr>
              <w:tabs>
                <w:tab w:val="left" w:pos="851"/>
              </w:tabs>
              <w:jc w:val="both"/>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Алматинская</w:t>
            </w:r>
          </w:p>
        </w:tc>
        <w:tc>
          <w:tcPr>
            <w:tcW w:w="2372" w:type="dxa"/>
            <w:vAlign w:val="center"/>
          </w:tcPr>
          <w:p w14:paraId="34F89061" w14:textId="77777777" w:rsidR="00477BE9" w:rsidRPr="004B1D38" w:rsidRDefault="00477BE9" w:rsidP="00477BE9">
            <w:pPr>
              <w:ind w:left="-57" w:right="-57"/>
              <w:jc w:val="center"/>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51,2</w:t>
            </w:r>
          </w:p>
        </w:tc>
        <w:tc>
          <w:tcPr>
            <w:tcW w:w="2372" w:type="dxa"/>
          </w:tcPr>
          <w:p w14:paraId="3EC79A5A"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53,8</w:t>
            </w:r>
          </w:p>
        </w:tc>
      </w:tr>
      <w:tr w:rsidR="004B1D38" w:rsidRPr="004B1D38" w14:paraId="1B852F66" w14:textId="77777777" w:rsidTr="00477BE9">
        <w:trPr>
          <w:jc w:val="center"/>
        </w:trPr>
        <w:tc>
          <w:tcPr>
            <w:tcW w:w="2372" w:type="dxa"/>
          </w:tcPr>
          <w:p w14:paraId="68FD6BA8" w14:textId="77777777" w:rsidR="00477BE9" w:rsidRPr="004B1D38" w:rsidRDefault="00477BE9" w:rsidP="00477BE9">
            <w:pPr>
              <w:tabs>
                <w:tab w:val="left" w:pos="851"/>
              </w:tabs>
              <w:jc w:val="both"/>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Атырауская</w:t>
            </w:r>
          </w:p>
        </w:tc>
        <w:tc>
          <w:tcPr>
            <w:tcW w:w="2372" w:type="dxa"/>
            <w:vAlign w:val="center"/>
          </w:tcPr>
          <w:p w14:paraId="5D17F814" w14:textId="77777777" w:rsidR="00477BE9" w:rsidRPr="004B1D38" w:rsidRDefault="00477BE9" w:rsidP="00477BE9">
            <w:pPr>
              <w:ind w:left="-57" w:right="-57"/>
              <w:jc w:val="center"/>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59,3</w:t>
            </w:r>
          </w:p>
        </w:tc>
        <w:tc>
          <w:tcPr>
            <w:tcW w:w="2372" w:type="dxa"/>
          </w:tcPr>
          <w:p w14:paraId="7B94EE41"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59,1</w:t>
            </w:r>
          </w:p>
        </w:tc>
      </w:tr>
      <w:tr w:rsidR="004B1D38" w:rsidRPr="004B1D38" w14:paraId="237B108F" w14:textId="77777777" w:rsidTr="00477BE9">
        <w:trPr>
          <w:jc w:val="center"/>
        </w:trPr>
        <w:tc>
          <w:tcPr>
            <w:tcW w:w="2372" w:type="dxa"/>
          </w:tcPr>
          <w:p w14:paraId="5F78123A" w14:textId="77777777" w:rsidR="00477BE9" w:rsidRPr="004B1D38" w:rsidRDefault="00477BE9" w:rsidP="00477BE9">
            <w:pPr>
              <w:tabs>
                <w:tab w:val="left" w:pos="851"/>
              </w:tabs>
              <w:jc w:val="both"/>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ВКО</w:t>
            </w:r>
          </w:p>
        </w:tc>
        <w:tc>
          <w:tcPr>
            <w:tcW w:w="2372" w:type="dxa"/>
            <w:vAlign w:val="center"/>
          </w:tcPr>
          <w:p w14:paraId="1C60216D" w14:textId="77777777" w:rsidR="00477BE9" w:rsidRPr="004B1D38" w:rsidRDefault="00477BE9" w:rsidP="00477BE9">
            <w:pPr>
              <w:ind w:left="-57" w:right="-57"/>
              <w:jc w:val="center"/>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62,9</w:t>
            </w:r>
          </w:p>
        </w:tc>
        <w:tc>
          <w:tcPr>
            <w:tcW w:w="2372" w:type="dxa"/>
          </w:tcPr>
          <w:p w14:paraId="2EEF0AB8"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65,7</w:t>
            </w:r>
          </w:p>
        </w:tc>
      </w:tr>
      <w:tr w:rsidR="004B1D38" w:rsidRPr="004B1D38" w14:paraId="55C8BCCB" w14:textId="77777777" w:rsidTr="00477BE9">
        <w:trPr>
          <w:jc w:val="center"/>
        </w:trPr>
        <w:tc>
          <w:tcPr>
            <w:tcW w:w="2372" w:type="dxa"/>
          </w:tcPr>
          <w:p w14:paraId="4336FE03" w14:textId="77777777" w:rsidR="00477BE9" w:rsidRPr="004B1D38" w:rsidRDefault="00477BE9" w:rsidP="00477BE9">
            <w:pPr>
              <w:tabs>
                <w:tab w:val="left" w:pos="851"/>
              </w:tabs>
              <w:jc w:val="both"/>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lastRenderedPageBreak/>
              <w:t>Жамбылская</w:t>
            </w:r>
          </w:p>
        </w:tc>
        <w:tc>
          <w:tcPr>
            <w:tcW w:w="2372" w:type="dxa"/>
            <w:vAlign w:val="center"/>
          </w:tcPr>
          <w:p w14:paraId="2FBB9E8B" w14:textId="77777777" w:rsidR="00477BE9" w:rsidRPr="004B1D38" w:rsidRDefault="00477BE9" w:rsidP="00477BE9">
            <w:pPr>
              <w:ind w:left="-57" w:right="-57"/>
              <w:jc w:val="center"/>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50,2</w:t>
            </w:r>
          </w:p>
        </w:tc>
        <w:tc>
          <w:tcPr>
            <w:tcW w:w="2372" w:type="dxa"/>
          </w:tcPr>
          <w:p w14:paraId="4BBE1216"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56,1</w:t>
            </w:r>
          </w:p>
        </w:tc>
      </w:tr>
      <w:tr w:rsidR="004B1D38" w:rsidRPr="004B1D38" w14:paraId="3FBC196E" w14:textId="77777777" w:rsidTr="00477BE9">
        <w:trPr>
          <w:jc w:val="center"/>
        </w:trPr>
        <w:tc>
          <w:tcPr>
            <w:tcW w:w="2372" w:type="dxa"/>
          </w:tcPr>
          <w:p w14:paraId="10FF99AE" w14:textId="77777777" w:rsidR="00477BE9" w:rsidRPr="004B1D38" w:rsidRDefault="00477BE9" w:rsidP="00477BE9">
            <w:pPr>
              <w:tabs>
                <w:tab w:val="left" w:pos="851"/>
              </w:tabs>
              <w:jc w:val="both"/>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ЗКО</w:t>
            </w:r>
          </w:p>
        </w:tc>
        <w:tc>
          <w:tcPr>
            <w:tcW w:w="2372" w:type="dxa"/>
            <w:vAlign w:val="center"/>
          </w:tcPr>
          <w:p w14:paraId="38B76B33" w14:textId="77777777" w:rsidR="00477BE9" w:rsidRPr="004B1D38" w:rsidRDefault="00477BE9" w:rsidP="00477BE9">
            <w:pPr>
              <w:ind w:left="-57" w:right="-57"/>
              <w:jc w:val="center"/>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54,7</w:t>
            </w:r>
          </w:p>
        </w:tc>
        <w:tc>
          <w:tcPr>
            <w:tcW w:w="2372" w:type="dxa"/>
          </w:tcPr>
          <w:p w14:paraId="6F9845D6"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54,9</w:t>
            </w:r>
          </w:p>
        </w:tc>
      </w:tr>
      <w:tr w:rsidR="004B1D38" w:rsidRPr="004B1D38" w14:paraId="18715C69" w14:textId="77777777" w:rsidTr="00477BE9">
        <w:trPr>
          <w:jc w:val="center"/>
        </w:trPr>
        <w:tc>
          <w:tcPr>
            <w:tcW w:w="2372" w:type="dxa"/>
          </w:tcPr>
          <w:p w14:paraId="2E286003" w14:textId="77777777" w:rsidR="00477BE9" w:rsidRPr="004B1D38" w:rsidRDefault="00477BE9" w:rsidP="00477BE9">
            <w:pPr>
              <w:tabs>
                <w:tab w:val="left" w:pos="851"/>
              </w:tabs>
              <w:jc w:val="both"/>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Карагандинская</w:t>
            </w:r>
          </w:p>
        </w:tc>
        <w:tc>
          <w:tcPr>
            <w:tcW w:w="2372" w:type="dxa"/>
            <w:vAlign w:val="center"/>
          </w:tcPr>
          <w:p w14:paraId="5DF81EC4" w14:textId="77777777" w:rsidR="00477BE9" w:rsidRPr="004B1D38" w:rsidRDefault="00477BE9" w:rsidP="00477BE9">
            <w:pPr>
              <w:ind w:left="-57" w:right="-57"/>
              <w:jc w:val="center"/>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64,2</w:t>
            </w:r>
          </w:p>
        </w:tc>
        <w:tc>
          <w:tcPr>
            <w:tcW w:w="2372" w:type="dxa"/>
          </w:tcPr>
          <w:p w14:paraId="12C13094"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63,2</w:t>
            </w:r>
          </w:p>
        </w:tc>
      </w:tr>
      <w:tr w:rsidR="004B1D38" w:rsidRPr="004B1D38" w14:paraId="1EE4EE4C" w14:textId="77777777" w:rsidTr="00477BE9">
        <w:trPr>
          <w:jc w:val="center"/>
        </w:trPr>
        <w:tc>
          <w:tcPr>
            <w:tcW w:w="2372" w:type="dxa"/>
          </w:tcPr>
          <w:p w14:paraId="4FF2D5ED" w14:textId="77777777" w:rsidR="00477BE9" w:rsidRPr="004B1D38" w:rsidRDefault="00477BE9" w:rsidP="009D62F9">
            <w:pPr>
              <w:tabs>
                <w:tab w:val="left" w:pos="851"/>
              </w:tabs>
              <w:jc w:val="both"/>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Кызылординская</w:t>
            </w:r>
          </w:p>
        </w:tc>
        <w:tc>
          <w:tcPr>
            <w:tcW w:w="2372" w:type="dxa"/>
          </w:tcPr>
          <w:p w14:paraId="3205BE43"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52,6</w:t>
            </w:r>
          </w:p>
        </w:tc>
        <w:tc>
          <w:tcPr>
            <w:tcW w:w="2372" w:type="dxa"/>
          </w:tcPr>
          <w:p w14:paraId="2160F007"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53,3</w:t>
            </w:r>
          </w:p>
        </w:tc>
      </w:tr>
      <w:tr w:rsidR="004B1D38" w:rsidRPr="004B1D38" w14:paraId="587AEC4B" w14:textId="77777777" w:rsidTr="00477BE9">
        <w:trPr>
          <w:jc w:val="center"/>
        </w:trPr>
        <w:tc>
          <w:tcPr>
            <w:tcW w:w="2372" w:type="dxa"/>
          </w:tcPr>
          <w:p w14:paraId="4F96A476" w14:textId="77777777" w:rsidR="00477BE9" w:rsidRPr="004B1D38" w:rsidRDefault="00477BE9" w:rsidP="009D62F9">
            <w:pPr>
              <w:tabs>
                <w:tab w:val="left" w:pos="851"/>
              </w:tabs>
              <w:jc w:val="both"/>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Костанайская</w:t>
            </w:r>
          </w:p>
        </w:tc>
        <w:tc>
          <w:tcPr>
            <w:tcW w:w="2372" w:type="dxa"/>
          </w:tcPr>
          <w:p w14:paraId="61302E50"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62,0</w:t>
            </w:r>
          </w:p>
        </w:tc>
        <w:tc>
          <w:tcPr>
            <w:tcW w:w="2372" w:type="dxa"/>
          </w:tcPr>
          <w:p w14:paraId="106D9F0A"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63,5</w:t>
            </w:r>
          </w:p>
        </w:tc>
      </w:tr>
      <w:tr w:rsidR="004B1D38" w:rsidRPr="004B1D38" w14:paraId="62F409F5" w14:textId="77777777" w:rsidTr="00477BE9">
        <w:trPr>
          <w:jc w:val="center"/>
        </w:trPr>
        <w:tc>
          <w:tcPr>
            <w:tcW w:w="2372" w:type="dxa"/>
          </w:tcPr>
          <w:p w14:paraId="7EC7D2C8" w14:textId="77777777" w:rsidR="00477BE9" w:rsidRPr="004B1D38" w:rsidRDefault="00477BE9" w:rsidP="009D62F9">
            <w:pPr>
              <w:tabs>
                <w:tab w:val="left" w:pos="851"/>
              </w:tabs>
              <w:jc w:val="both"/>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Мангистауская</w:t>
            </w:r>
          </w:p>
        </w:tc>
        <w:tc>
          <w:tcPr>
            <w:tcW w:w="2372" w:type="dxa"/>
          </w:tcPr>
          <w:p w14:paraId="52EE452E"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41,4</w:t>
            </w:r>
          </w:p>
        </w:tc>
        <w:tc>
          <w:tcPr>
            <w:tcW w:w="2372" w:type="dxa"/>
          </w:tcPr>
          <w:p w14:paraId="19E0DFBD"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44,2</w:t>
            </w:r>
          </w:p>
        </w:tc>
      </w:tr>
      <w:tr w:rsidR="004B1D38" w:rsidRPr="004B1D38" w14:paraId="60061A67" w14:textId="77777777" w:rsidTr="00477BE9">
        <w:trPr>
          <w:jc w:val="center"/>
        </w:trPr>
        <w:tc>
          <w:tcPr>
            <w:tcW w:w="2372" w:type="dxa"/>
          </w:tcPr>
          <w:p w14:paraId="472EF3F7" w14:textId="77777777" w:rsidR="00477BE9" w:rsidRPr="004B1D38" w:rsidRDefault="00477BE9" w:rsidP="009D62F9">
            <w:pPr>
              <w:tabs>
                <w:tab w:val="left" w:pos="851"/>
              </w:tabs>
              <w:jc w:val="both"/>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Павлодарская</w:t>
            </w:r>
          </w:p>
        </w:tc>
        <w:tc>
          <w:tcPr>
            <w:tcW w:w="2372" w:type="dxa"/>
          </w:tcPr>
          <w:p w14:paraId="6F521D26"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60,4</w:t>
            </w:r>
          </w:p>
        </w:tc>
        <w:tc>
          <w:tcPr>
            <w:tcW w:w="2372" w:type="dxa"/>
          </w:tcPr>
          <w:p w14:paraId="3C353384"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58,1</w:t>
            </w:r>
          </w:p>
        </w:tc>
      </w:tr>
      <w:tr w:rsidR="004B1D38" w:rsidRPr="004B1D38" w14:paraId="0E03C296" w14:textId="77777777" w:rsidTr="00477BE9">
        <w:trPr>
          <w:jc w:val="center"/>
        </w:trPr>
        <w:tc>
          <w:tcPr>
            <w:tcW w:w="2372" w:type="dxa"/>
          </w:tcPr>
          <w:p w14:paraId="652FDE3F" w14:textId="77777777" w:rsidR="00477BE9" w:rsidRPr="004B1D38" w:rsidRDefault="00477BE9" w:rsidP="00477BE9">
            <w:pPr>
              <w:tabs>
                <w:tab w:val="left" w:pos="851"/>
              </w:tabs>
              <w:jc w:val="both"/>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СКО</w:t>
            </w:r>
          </w:p>
        </w:tc>
        <w:tc>
          <w:tcPr>
            <w:tcW w:w="2372" w:type="dxa"/>
          </w:tcPr>
          <w:p w14:paraId="786E0840"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59,6</w:t>
            </w:r>
          </w:p>
        </w:tc>
        <w:tc>
          <w:tcPr>
            <w:tcW w:w="2372" w:type="dxa"/>
          </w:tcPr>
          <w:p w14:paraId="303F78A3"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61,5</w:t>
            </w:r>
          </w:p>
        </w:tc>
      </w:tr>
      <w:tr w:rsidR="004B1D38" w:rsidRPr="004B1D38" w14:paraId="023C5AEA" w14:textId="77777777" w:rsidTr="00477BE9">
        <w:trPr>
          <w:jc w:val="center"/>
        </w:trPr>
        <w:tc>
          <w:tcPr>
            <w:tcW w:w="2372" w:type="dxa"/>
          </w:tcPr>
          <w:p w14:paraId="414C9EE7" w14:textId="77777777" w:rsidR="00477BE9" w:rsidRPr="004B1D38" w:rsidRDefault="00477BE9" w:rsidP="00477BE9">
            <w:pPr>
              <w:tabs>
                <w:tab w:val="left" w:pos="851"/>
              </w:tabs>
              <w:jc w:val="both"/>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Туркестанская</w:t>
            </w:r>
          </w:p>
        </w:tc>
        <w:tc>
          <w:tcPr>
            <w:tcW w:w="2372" w:type="dxa"/>
          </w:tcPr>
          <w:p w14:paraId="3378D66A"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49,8</w:t>
            </w:r>
          </w:p>
        </w:tc>
        <w:tc>
          <w:tcPr>
            <w:tcW w:w="2372" w:type="dxa"/>
          </w:tcPr>
          <w:p w14:paraId="3DC679D3"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49,7</w:t>
            </w:r>
          </w:p>
        </w:tc>
      </w:tr>
      <w:tr w:rsidR="004B1D38" w:rsidRPr="004B1D38" w14:paraId="1A19395B" w14:textId="77777777" w:rsidTr="00477BE9">
        <w:trPr>
          <w:jc w:val="center"/>
        </w:trPr>
        <w:tc>
          <w:tcPr>
            <w:tcW w:w="2372" w:type="dxa"/>
          </w:tcPr>
          <w:p w14:paraId="60786C84" w14:textId="77777777" w:rsidR="00477BE9" w:rsidRPr="004B1D38" w:rsidRDefault="00477BE9" w:rsidP="00477BE9">
            <w:pPr>
              <w:tabs>
                <w:tab w:val="left" w:pos="851"/>
              </w:tabs>
              <w:jc w:val="both"/>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г.Шымкент</w:t>
            </w:r>
          </w:p>
        </w:tc>
        <w:tc>
          <w:tcPr>
            <w:tcW w:w="2372" w:type="dxa"/>
          </w:tcPr>
          <w:p w14:paraId="06E7F5ED"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45,2</w:t>
            </w:r>
          </w:p>
        </w:tc>
        <w:tc>
          <w:tcPr>
            <w:tcW w:w="2372" w:type="dxa"/>
          </w:tcPr>
          <w:p w14:paraId="0BD233C8"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47,0</w:t>
            </w:r>
          </w:p>
        </w:tc>
      </w:tr>
      <w:tr w:rsidR="004B1D38" w:rsidRPr="004B1D38" w14:paraId="5DDF8F28" w14:textId="77777777" w:rsidTr="00477BE9">
        <w:trPr>
          <w:jc w:val="center"/>
        </w:trPr>
        <w:tc>
          <w:tcPr>
            <w:tcW w:w="2372" w:type="dxa"/>
          </w:tcPr>
          <w:p w14:paraId="54BA064A" w14:textId="77777777" w:rsidR="00477BE9" w:rsidRPr="004B1D38" w:rsidRDefault="00477BE9" w:rsidP="00477BE9">
            <w:pPr>
              <w:tabs>
                <w:tab w:val="left" w:pos="851"/>
              </w:tabs>
              <w:jc w:val="both"/>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г.Алматы</w:t>
            </w:r>
          </w:p>
        </w:tc>
        <w:tc>
          <w:tcPr>
            <w:tcW w:w="2372" w:type="dxa"/>
          </w:tcPr>
          <w:p w14:paraId="7F90217E"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51,8</w:t>
            </w:r>
          </w:p>
        </w:tc>
        <w:tc>
          <w:tcPr>
            <w:tcW w:w="2372" w:type="dxa"/>
          </w:tcPr>
          <w:p w14:paraId="5761CC18"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54,5</w:t>
            </w:r>
          </w:p>
        </w:tc>
      </w:tr>
      <w:tr w:rsidR="004B1D38" w:rsidRPr="004B1D38" w14:paraId="6C99F565" w14:textId="77777777" w:rsidTr="00477BE9">
        <w:trPr>
          <w:jc w:val="center"/>
        </w:trPr>
        <w:tc>
          <w:tcPr>
            <w:tcW w:w="2372" w:type="dxa"/>
          </w:tcPr>
          <w:p w14:paraId="6483D496" w14:textId="77777777" w:rsidR="00477BE9" w:rsidRPr="004B1D38" w:rsidRDefault="00477BE9" w:rsidP="00477BE9">
            <w:pPr>
              <w:tabs>
                <w:tab w:val="left" w:pos="851"/>
              </w:tabs>
              <w:jc w:val="both"/>
              <w:rPr>
                <w:rFonts w:ascii="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г.Нур-Султан</w:t>
            </w:r>
          </w:p>
        </w:tc>
        <w:tc>
          <w:tcPr>
            <w:tcW w:w="2372" w:type="dxa"/>
          </w:tcPr>
          <w:p w14:paraId="307F5D47"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47,0</w:t>
            </w:r>
          </w:p>
        </w:tc>
        <w:tc>
          <w:tcPr>
            <w:tcW w:w="2372" w:type="dxa"/>
          </w:tcPr>
          <w:p w14:paraId="212A3E04" w14:textId="77777777" w:rsidR="00477BE9" w:rsidRPr="004B1D38" w:rsidRDefault="00477BE9" w:rsidP="00477BE9">
            <w:pPr>
              <w:tabs>
                <w:tab w:val="left" w:pos="851"/>
              </w:tabs>
              <w:jc w:val="center"/>
              <w:rPr>
                <w:rFonts w:ascii="Times New Roman" w:hAnsi="Times New Roman" w:cs="Times New Roman"/>
                <w:color w:val="000000" w:themeColor="text1"/>
                <w:sz w:val="28"/>
                <w:szCs w:val="28"/>
              </w:rPr>
            </w:pPr>
            <w:r w:rsidRPr="004B1D38">
              <w:rPr>
                <w:rFonts w:ascii="Times New Roman" w:hAnsi="Times New Roman" w:cs="Times New Roman"/>
                <w:color w:val="000000" w:themeColor="text1"/>
                <w:sz w:val="28"/>
                <w:szCs w:val="28"/>
              </w:rPr>
              <w:t>47,8</w:t>
            </w:r>
          </w:p>
        </w:tc>
      </w:tr>
      <w:tr w:rsidR="004B1D38" w:rsidRPr="004B1D38" w14:paraId="18171686" w14:textId="77777777" w:rsidTr="00477BE9">
        <w:trPr>
          <w:jc w:val="center"/>
        </w:trPr>
        <w:tc>
          <w:tcPr>
            <w:tcW w:w="2372" w:type="dxa"/>
          </w:tcPr>
          <w:p w14:paraId="69680AA4" w14:textId="77777777" w:rsidR="00477BE9" w:rsidRPr="004B1D38" w:rsidRDefault="00477BE9" w:rsidP="00477BE9">
            <w:pPr>
              <w:tabs>
                <w:tab w:val="left" w:pos="851"/>
              </w:tabs>
              <w:jc w:val="both"/>
              <w:rPr>
                <w:rFonts w:ascii="Times New Roman" w:hAnsi="Times New Roman" w:cs="Times New Roman"/>
                <w:b/>
                <w:color w:val="000000" w:themeColor="text1"/>
                <w:sz w:val="28"/>
                <w:szCs w:val="28"/>
              </w:rPr>
            </w:pPr>
            <w:r w:rsidRPr="004B1D38">
              <w:rPr>
                <w:rFonts w:ascii="Times New Roman" w:hAnsi="Times New Roman" w:cs="Times New Roman"/>
                <w:b/>
                <w:color w:val="000000" w:themeColor="text1"/>
                <w:sz w:val="28"/>
                <w:szCs w:val="28"/>
              </w:rPr>
              <w:t>РК</w:t>
            </w:r>
          </w:p>
        </w:tc>
        <w:tc>
          <w:tcPr>
            <w:tcW w:w="2372" w:type="dxa"/>
            <w:vAlign w:val="center"/>
          </w:tcPr>
          <w:p w14:paraId="576D2598" w14:textId="77777777" w:rsidR="00477BE9" w:rsidRPr="004B1D38" w:rsidRDefault="00477BE9" w:rsidP="00477BE9">
            <w:pPr>
              <w:ind w:left="-57" w:right="-57"/>
              <w:jc w:val="center"/>
              <w:rPr>
                <w:rFonts w:ascii="Times New Roman" w:eastAsia="Times New Roman" w:hAnsi="Times New Roman" w:cs="Times New Roman"/>
                <w:b/>
                <w:bCs/>
                <w:color w:val="000000" w:themeColor="text1"/>
                <w:sz w:val="28"/>
                <w:szCs w:val="28"/>
              </w:rPr>
            </w:pPr>
            <w:r w:rsidRPr="004B1D38">
              <w:rPr>
                <w:rFonts w:ascii="Times New Roman" w:eastAsia="Times New Roman" w:hAnsi="Times New Roman" w:cs="Times New Roman"/>
                <w:b/>
                <w:bCs/>
                <w:color w:val="000000" w:themeColor="text1"/>
                <w:sz w:val="28"/>
                <w:szCs w:val="28"/>
              </w:rPr>
              <w:t>55,5</w:t>
            </w:r>
          </w:p>
        </w:tc>
        <w:tc>
          <w:tcPr>
            <w:tcW w:w="2372" w:type="dxa"/>
            <w:vAlign w:val="center"/>
          </w:tcPr>
          <w:p w14:paraId="11482744" w14:textId="77777777" w:rsidR="00477BE9" w:rsidRPr="004B1D38" w:rsidRDefault="00477BE9" w:rsidP="00477BE9">
            <w:pPr>
              <w:ind w:left="-57" w:right="-57"/>
              <w:jc w:val="center"/>
              <w:rPr>
                <w:rFonts w:ascii="Times New Roman" w:eastAsia="Times New Roman" w:hAnsi="Times New Roman" w:cs="Times New Roman"/>
                <w:b/>
                <w:bCs/>
                <w:color w:val="000000" w:themeColor="text1"/>
                <w:sz w:val="28"/>
                <w:szCs w:val="28"/>
              </w:rPr>
            </w:pPr>
            <w:r w:rsidRPr="004B1D38">
              <w:rPr>
                <w:rFonts w:ascii="Times New Roman" w:eastAsia="Times New Roman" w:hAnsi="Times New Roman" w:cs="Times New Roman"/>
                <w:b/>
                <w:bCs/>
                <w:color w:val="000000" w:themeColor="text1"/>
                <w:sz w:val="28"/>
                <w:szCs w:val="28"/>
              </w:rPr>
              <w:t>56,8</w:t>
            </w:r>
          </w:p>
        </w:tc>
      </w:tr>
    </w:tbl>
    <w:p w14:paraId="48C7DCB5" w14:textId="77777777" w:rsidR="00477BE9" w:rsidRPr="004B1D38" w:rsidRDefault="00477BE9" w:rsidP="009D62F9">
      <w:pPr>
        <w:tabs>
          <w:tab w:val="left" w:pos="851"/>
        </w:tabs>
        <w:spacing w:after="0" w:line="240" w:lineRule="auto"/>
        <w:ind w:firstLine="567"/>
        <w:jc w:val="both"/>
        <w:rPr>
          <w:rFonts w:ascii="Times New Roman" w:eastAsia="Times New Roman" w:hAnsi="Times New Roman" w:cs="Times New Roman"/>
          <w:bCs/>
          <w:color w:val="000000" w:themeColor="text1"/>
          <w:sz w:val="28"/>
          <w:szCs w:val="28"/>
          <w:lang w:eastAsia="ru-RU"/>
        </w:rPr>
      </w:pPr>
    </w:p>
    <w:p w14:paraId="366AF747" w14:textId="77777777" w:rsidR="006D2553" w:rsidRPr="004B1D38" w:rsidRDefault="00477BE9" w:rsidP="009D62F9">
      <w:pPr>
        <w:tabs>
          <w:tab w:val="left" w:pos="851"/>
        </w:tabs>
        <w:spacing w:after="0" w:line="240" w:lineRule="auto"/>
        <w:ind w:firstLine="567"/>
        <w:jc w:val="both"/>
        <w:rPr>
          <w:rFonts w:ascii="Times New Roman" w:eastAsia="Times New Roman" w:hAnsi="Times New Roman" w:cs="Times New Roman"/>
          <w:bCs/>
          <w:color w:val="000000" w:themeColor="text1"/>
          <w:sz w:val="28"/>
          <w:szCs w:val="28"/>
          <w:lang w:eastAsia="ru-RU"/>
        </w:rPr>
      </w:pPr>
      <w:r w:rsidRPr="004B1D38">
        <w:rPr>
          <w:rFonts w:ascii="Times New Roman" w:eastAsia="Times New Roman" w:hAnsi="Times New Roman" w:cs="Times New Roman"/>
          <w:bCs/>
          <w:color w:val="000000" w:themeColor="text1"/>
          <w:sz w:val="28"/>
          <w:szCs w:val="28"/>
          <w:lang w:eastAsia="ru-RU"/>
        </w:rPr>
        <w:t>В 2019 году не достигли республиканского целевого показателя (54,1%) 7 регионов: Актюбинская, Алматинская, Кызылординская, Мангыстауская, Туркестанская области и гг. Шымкент и Нур-Султан.</w:t>
      </w:r>
    </w:p>
    <w:p w14:paraId="409D2B5F" w14:textId="77777777" w:rsidR="009D62F9" w:rsidRPr="004B1D38" w:rsidRDefault="009D62F9" w:rsidP="00406350">
      <w:pPr>
        <w:spacing w:after="0" w:line="240" w:lineRule="auto"/>
        <w:ind w:firstLine="567"/>
        <w:jc w:val="both"/>
        <w:rPr>
          <w:rFonts w:ascii="Times New Roman" w:eastAsia="Times New Roman" w:hAnsi="Times New Roman" w:cs="Times New Roman"/>
          <w:b/>
          <w:color w:val="000000" w:themeColor="text1"/>
          <w:sz w:val="28"/>
          <w:szCs w:val="28"/>
          <w:u w:val="single"/>
          <w:lang w:eastAsia="ru-RU"/>
        </w:rPr>
      </w:pPr>
      <w:r w:rsidRPr="004B1D38">
        <w:rPr>
          <w:rFonts w:ascii="Times New Roman" w:eastAsia="Times New Roman" w:hAnsi="Times New Roman" w:cs="Times New Roman"/>
          <w:b/>
          <w:color w:val="000000" w:themeColor="text1"/>
          <w:sz w:val="28"/>
          <w:szCs w:val="28"/>
          <w:u w:val="single"/>
          <w:lang w:eastAsia="ru-RU"/>
        </w:rPr>
        <w:t>Онкологические скрининговые осмотры в 2019 году:</w:t>
      </w:r>
    </w:p>
    <w:p w14:paraId="6895A769" w14:textId="77777777" w:rsidR="009D62F9" w:rsidRPr="004B1D38" w:rsidRDefault="009D62F9" w:rsidP="00406350">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В 2019 году при скрининге РШМ запланированный охват населения целевой группы скринингами составил 89% от РПН, по 60% - при скринингах РМЖ и КРР.</w:t>
      </w:r>
    </w:p>
    <w:p w14:paraId="5044676C" w14:textId="77777777" w:rsidR="009D62F9" w:rsidRPr="004B1D38" w:rsidRDefault="009D62F9" w:rsidP="00406350">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 Цитологический скрининг на рак шейки матки – осмотрено 954 322 женщины в возрасте 30-70 лет, что составило 95,5% от плана, с превышением числа охваченных скринингом в 2018 году на 3% (929 465 – 96%).</w:t>
      </w:r>
    </w:p>
    <w:p w14:paraId="6B4072DF" w14:textId="77777777" w:rsidR="009D62F9" w:rsidRPr="004B1D38" w:rsidRDefault="009D62F9" w:rsidP="00406350">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Полный охват запланированного количества женщин обеспечен в Атырауской, Жамбылской, Туркестанской областях, г. Шымкент. Обследование свыше 95% от запланированного числа зафиксировано в Алматинской, Западно-Казахстанской, Карагандинской, Кызылординской, Павлодарской, Восточно-Казахстанской областях и г.Алматы. Низкое выполнение плана отмечено в Акмолинской (83,8%), Костанайской (84%) и Мангистауской (85,3%) областях.</w:t>
      </w:r>
    </w:p>
    <w:p w14:paraId="2283D0A5" w14:textId="77777777" w:rsidR="009D62F9" w:rsidRPr="004B1D38" w:rsidRDefault="009D62F9" w:rsidP="00406350">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Выявлен цитологический предрак у 0,51% обследованных лиц (2018 год – 0,43%). Самый низкий уровень выявляемости предрака отмечен в Карагандинской области (0,06%), самый высокий – в Восточно-Казахстанской (1,5%), Актюбинской (1,56%), Атырауской (1,9%) областях и г. Алматы (1,6%).</w:t>
      </w:r>
    </w:p>
    <w:p w14:paraId="35E818B1" w14:textId="77777777" w:rsidR="009D62F9" w:rsidRPr="004B1D38" w:rsidRDefault="009D62F9" w:rsidP="00406350">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На I стадии выявлено 62,5% случаев РШМ (2018 год – 58,4%). Высокие уровни ранней выявляемости РШМ отмечены в Костанайской (86,2%), Северо-Казахстанской (83,3%), Павлодарской (71,9%), Туркестанской (69,8%) областях, гг. Нур-Султан (70%) и Алматы (83,3%). Низкий уровень раннего выявления РШМ в Акмолинской (27,3%) и Атырауской областях (22,2%).</w:t>
      </w:r>
    </w:p>
    <w:p w14:paraId="24081478" w14:textId="77777777" w:rsidR="00406350" w:rsidRPr="004B1D38" w:rsidRDefault="009D62F9" w:rsidP="00406350">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 xml:space="preserve">- Маммографический скрининг – обследовано 859 887 женщин 40-70 лет, что составило 93,5% от плана (2018 год – 754 465 или 98,6%). Полное выполнение плана обеспечено в Западно-Казахстанской, Жамбылской, Туркестанской областях. Обследование свыше 95% от запланированного числа </w:t>
      </w:r>
    </w:p>
    <w:p w14:paraId="65061516" w14:textId="77777777" w:rsidR="009D62F9" w:rsidRPr="004B1D38" w:rsidRDefault="009D62F9" w:rsidP="00406350">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lastRenderedPageBreak/>
        <w:t>– в Актюбинской, Алматинской, Карагандинской, Кызылординской областях и г.Шымкент. Низкие показатели выполнения плана в Акмолинской (87,9%), Костанайской (79,5%) областях.</w:t>
      </w:r>
    </w:p>
    <w:p w14:paraId="3563D07F" w14:textId="77777777" w:rsidR="009D62F9" w:rsidRPr="004B1D38" w:rsidRDefault="009D62F9" w:rsidP="00406350">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В 2019 году выявлено 1 741 случай РМЖ (2018 год – 1 625), выявляемость составила 0,2%, что ниже показателя предыдущего года (2018 год – 0,22%). Низкие уровни выявляемости РМЖ в Акмолинской (0,06%), Алматинской (0,08%), Жамбылской (0,11%) областях. Высокая выявляемость РМЖ отмечена в Северо-Казахстанской (0,33%), Карагандинской (0,38%) и Мангистауской (0,33%) областях.</w:t>
      </w:r>
    </w:p>
    <w:p w14:paraId="51427A5E" w14:textId="77777777" w:rsidR="009D62F9" w:rsidRPr="004B1D38" w:rsidRDefault="009D62F9" w:rsidP="00406350">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На 0-I стадии выявлено 45,5% случаев РМЖ (2018 год – 45,4%). Высокие уровни ранней выявляемости РМЖ достигнуты в Западно-Казахстанской (63,4%), Карагандинской (56,7%), Павлодарской (61,1%), Северо-Казахстанской (66,7%) областях и г. Нур-Султан (58,9%). Низкий уровень выявления РМЖ на ранних стадиях в Восточно-Казахстанской (27,2%), Жамбылской (24,1%), Мангистауской (20%), Актюбинской (14%), Атырауской (5,4%) областях.</w:t>
      </w:r>
    </w:p>
    <w:p w14:paraId="7E5D4701" w14:textId="77777777" w:rsidR="009D62F9" w:rsidRPr="004B1D38" w:rsidRDefault="009D62F9" w:rsidP="00406350">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 Скрининг на КРР – в 2019 году в рамках скрининга обследовано 981 649 мужчин и женщин 50-70 лет, что составило 96,9% от плана (2018 г. – 860 612 и 100,1%). Полное выполнение плана обеспечено в Алматинской, Жамбылской, Кызылординской, Северо-Казахстанской, Туркестанской областях, г. Шымкент. Свыше 95% от запланированного числа осмотрено в Актюбинской, Атырауской, Западно-Казахстанской, Карагандинской, Павлодарской, Восточно-Казахстанской областях и г. Алматы. Низкие показатели выполнения плана в Акмолинской (85,6%), Мангистауской (63%) областях.</w:t>
      </w:r>
    </w:p>
    <w:p w14:paraId="5B79EFEA" w14:textId="77777777" w:rsidR="009D62F9" w:rsidRPr="004B1D38" w:rsidRDefault="009D62F9" w:rsidP="00406350">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Выявлено 25,7% предрака толстой кишки от числа прошедших колоносокопию (2018 г. – 17,8%). Самый низкий уровень выявляемости предрака отмечен в Актюбинской (11,7%), Жамбылской (16,6%), Кызылординской (15,4%), Алматинской (16,4%) областях, самый высокий – в Атырауской (48,9%), Павлодарской (30,8%), Акмолинской (26,1%), Костанайской (25,6%) областях.</w:t>
      </w:r>
    </w:p>
    <w:p w14:paraId="6FF5DC44" w14:textId="77777777" w:rsidR="009D62F9" w:rsidRPr="004B1D38" w:rsidRDefault="009D62F9" w:rsidP="00406350">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За 2019 год выявлено 337 случаев КРР (2018 год - 309), выявляемость составила 0,03% (2018 год – 0,04%). Низкие уровни выявляемости КРР в Алматинской (0,004%), Актюбинской, Восточно-Казахстанской, Туркестанской областях, гг. Нур-Султан и Шымкент – по 0,01%. Высокая выявляемость КРР обеспечена в Мангистауской (0,38%), Карагандинской (0,05%), Павлодарской (0,07%) областях и г. Алматы (0,05%).</w:t>
      </w:r>
    </w:p>
    <w:p w14:paraId="46100AFF" w14:textId="77777777" w:rsidR="009D62F9" w:rsidRPr="004B1D38" w:rsidRDefault="009D62F9" w:rsidP="00406350">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На 0-I стадии выявлено 26,7% случаев КРР (2018 год – 23,6%). Высокие уровни ранней выявляемости КРР обеспечены в Алматинской (100%), Акмолинской (50%), Кызылординской (57,1%), Западно-Казахстанской (55,6%), Костанайской (46,7%) областях. Низкий уровень выявления КРР на ранних стадиях отмечен в Актюбинской, Атырауской, Туркестанской областях (ни одного случая на 0-I стадии).</w:t>
      </w:r>
    </w:p>
    <w:p w14:paraId="7082C0DC" w14:textId="77777777" w:rsidR="009D62F9" w:rsidRPr="004B1D38" w:rsidRDefault="009D62F9" w:rsidP="00C1417B">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 xml:space="preserve">Для повышения охвата населения страны скрининговыми осмотрами на раннее выявление онкологических заболеваний и внедрения солидарной ответственности граждан за прохождение и медицинских организаций - за </w:t>
      </w:r>
      <w:r w:rsidRPr="004B1D38">
        <w:rPr>
          <w:rFonts w:ascii="Times New Roman" w:eastAsia="Times New Roman" w:hAnsi="Times New Roman" w:cs="Times New Roman"/>
          <w:color w:val="000000" w:themeColor="text1"/>
          <w:sz w:val="28"/>
          <w:szCs w:val="28"/>
          <w:lang w:eastAsia="ru-RU"/>
        </w:rPr>
        <w:lastRenderedPageBreak/>
        <w:t xml:space="preserve">проведение профосмотров, акиматами, онкологическими организациями и КазНИИОиР </w:t>
      </w:r>
    </w:p>
    <w:p w14:paraId="632DAB29" w14:textId="77777777" w:rsidR="009D62F9" w:rsidRPr="004B1D38" w:rsidRDefault="009D62F9" w:rsidP="00406350">
      <w:pPr>
        <w:spacing w:after="0" w:line="240" w:lineRule="auto"/>
        <w:ind w:firstLine="708"/>
        <w:jc w:val="both"/>
        <w:rPr>
          <w:rFonts w:ascii="Times New Roman" w:eastAsia="Times New Roman" w:hAnsi="Times New Roman" w:cs="Times New Roman"/>
          <w:color w:val="000000" w:themeColor="text1"/>
          <w:sz w:val="28"/>
          <w:szCs w:val="28"/>
          <w:lang w:eastAsia="ru-RU"/>
        </w:rPr>
      </w:pPr>
      <w:r w:rsidRPr="004B1D38">
        <w:rPr>
          <w:rFonts w:ascii="Times New Roman" w:eastAsia="Times New Roman" w:hAnsi="Times New Roman" w:cs="Times New Roman"/>
          <w:color w:val="000000" w:themeColor="text1"/>
          <w:sz w:val="28"/>
          <w:szCs w:val="28"/>
          <w:lang w:eastAsia="ru-RU"/>
        </w:rPr>
        <w:t>Впервые внедрены телеконсультации международными экспертами с использованием системы телепатологии в диагностически сложных случаях (2019 год - проведено 2126 консультаций).</w:t>
      </w:r>
    </w:p>
    <w:p w14:paraId="1FC0DC4D" w14:textId="77777777" w:rsidR="00BE23FD" w:rsidRPr="004B1D38" w:rsidRDefault="00BE23FD" w:rsidP="00995404">
      <w:pPr>
        <w:pStyle w:val="a6"/>
        <w:ind w:firstLine="709"/>
        <w:jc w:val="center"/>
        <w:rPr>
          <w:rFonts w:ascii="Times New Roman" w:hAnsi="Times New Roman" w:cs="Times New Roman"/>
          <w:b/>
          <w:color w:val="000000" w:themeColor="text1"/>
          <w:sz w:val="28"/>
          <w:szCs w:val="28"/>
        </w:rPr>
      </w:pPr>
    </w:p>
    <w:p w14:paraId="44D036C9" w14:textId="77777777" w:rsidR="000D3AB3" w:rsidRPr="004B1D38" w:rsidRDefault="000D3AB3" w:rsidP="00995404">
      <w:pPr>
        <w:pStyle w:val="a6"/>
        <w:ind w:firstLine="709"/>
        <w:jc w:val="center"/>
        <w:rPr>
          <w:rFonts w:ascii="Times New Roman" w:hAnsi="Times New Roman" w:cs="Times New Roman"/>
          <w:b/>
          <w:color w:val="000000" w:themeColor="text1"/>
          <w:sz w:val="28"/>
          <w:szCs w:val="28"/>
        </w:rPr>
      </w:pPr>
      <w:r w:rsidRPr="004B1D38">
        <w:rPr>
          <w:rFonts w:ascii="Times New Roman" w:hAnsi="Times New Roman" w:cs="Times New Roman"/>
          <w:b/>
          <w:color w:val="000000" w:themeColor="text1"/>
          <w:sz w:val="28"/>
          <w:szCs w:val="28"/>
        </w:rPr>
        <w:t>Д</w:t>
      </w:r>
      <w:r w:rsidR="00A84763" w:rsidRPr="004B1D38">
        <w:rPr>
          <w:rFonts w:ascii="Times New Roman" w:hAnsi="Times New Roman" w:cs="Times New Roman"/>
          <w:b/>
          <w:color w:val="000000" w:themeColor="text1"/>
          <w:sz w:val="28"/>
          <w:szCs w:val="28"/>
        </w:rPr>
        <w:t>руги</w:t>
      </w:r>
      <w:r w:rsidRPr="004B1D38">
        <w:rPr>
          <w:rFonts w:ascii="Times New Roman" w:hAnsi="Times New Roman" w:cs="Times New Roman"/>
          <w:b/>
          <w:color w:val="000000" w:themeColor="text1"/>
          <w:sz w:val="28"/>
          <w:szCs w:val="28"/>
        </w:rPr>
        <w:t>е</w:t>
      </w:r>
      <w:r w:rsidR="00A84763" w:rsidRPr="004B1D38">
        <w:rPr>
          <w:rFonts w:ascii="Times New Roman" w:hAnsi="Times New Roman" w:cs="Times New Roman"/>
          <w:b/>
          <w:color w:val="000000" w:themeColor="text1"/>
          <w:sz w:val="28"/>
          <w:szCs w:val="28"/>
        </w:rPr>
        <w:t xml:space="preserve"> профилактически</w:t>
      </w:r>
      <w:r w:rsidRPr="004B1D38">
        <w:rPr>
          <w:rFonts w:ascii="Times New Roman" w:hAnsi="Times New Roman" w:cs="Times New Roman"/>
          <w:b/>
          <w:color w:val="000000" w:themeColor="text1"/>
          <w:sz w:val="28"/>
          <w:szCs w:val="28"/>
        </w:rPr>
        <w:t>е</w:t>
      </w:r>
      <w:r w:rsidR="00A84763" w:rsidRPr="004B1D38">
        <w:rPr>
          <w:rFonts w:ascii="Times New Roman" w:hAnsi="Times New Roman" w:cs="Times New Roman"/>
          <w:b/>
          <w:color w:val="000000" w:themeColor="text1"/>
          <w:sz w:val="28"/>
          <w:szCs w:val="28"/>
        </w:rPr>
        <w:t xml:space="preserve"> мероприятий</w:t>
      </w:r>
      <w:r w:rsidR="00995404" w:rsidRPr="004B1D38">
        <w:rPr>
          <w:rFonts w:ascii="Times New Roman" w:hAnsi="Times New Roman" w:cs="Times New Roman"/>
          <w:b/>
          <w:color w:val="000000" w:themeColor="text1"/>
          <w:sz w:val="28"/>
          <w:szCs w:val="28"/>
        </w:rPr>
        <w:t xml:space="preserve">. </w:t>
      </w:r>
    </w:p>
    <w:p w14:paraId="02D29B6F" w14:textId="77777777" w:rsidR="000D3AB3" w:rsidRPr="004B1D38" w:rsidRDefault="000D3AB3" w:rsidP="00B23201">
      <w:pPr>
        <w:pStyle w:val="ac"/>
        <w:spacing w:after="0" w:line="240" w:lineRule="auto"/>
        <w:ind w:left="0" w:firstLine="709"/>
        <w:jc w:val="both"/>
        <w:rPr>
          <w:rFonts w:ascii="Times New Roman" w:eastAsiaTheme="minorEastAsia" w:hAnsi="Times New Roman" w:cs="Times New Roman"/>
          <w:b/>
          <w:color w:val="000000" w:themeColor="text1"/>
          <w:sz w:val="28"/>
          <w:szCs w:val="28"/>
        </w:rPr>
      </w:pPr>
      <w:r w:rsidRPr="004B1D38">
        <w:rPr>
          <w:rFonts w:ascii="Times New Roman" w:eastAsiaTheme="minorEastAsia" w:hAnsi="Times New Roman" w:cs="Times New Roman"/>
          <w:b/>
          <w:color w:val="000000" w:themeColor="text1"/>
          <w:sz w:val="28"/>
          <w:szCs w:val="28"/>
        </w:rPr>
        <w:t>Информационно - просветительская работа о методах профилактики ВПЧ-инфекции и иммунизации</w:t>
      </w:r>
      <w:r w:rsidR="00426159" w:rsidRPr="004B1D38">
        <w:rPr>
          <w:rFonts w:ascii="Times New Roman" w:eastAsiaTheme="minorEastAsia" w:hAnsi="Times New Roman" w:cs="Times New Roman"/>
          <w:b/>
          <w:color w:val="000000" w:themeColor="text1"/>
          <w:sz w:val="28"/>
          <w:szCs w:val="28"/>
        </w:rPr>
        <w:t xml:space="preserve"> </w:t>
      </w:r>
      <w:r w:rsidR="00AF2BAE" w:rsidRPr="004B1D38">
        <w:rPr>
          <w:rFonts w:ascii="Times New Roman" w:hAnsi="Times New Roman" w:cs="Times New Roman"/>
          <w:color w:val="000000" w:themeColor="text1"/>
          <w:sz w:val="28"/>
          <w:szCs w:val="28"/>
        </w:rPr>
        <w:t>[9</w:t>
      </w:r>
      <w:r w:rsidR="00426159" w:rsidRPr="004B1D38">
        <w:rPr>
          <w:rFonts w:ascii="Times New Roman" w:hAnsi="Times New Roman" w:cs="Times New Roman"/>
          <w:color w:val="000000" w:themeColor="text1"/>
          <w:sz w:val="28"/>
          <w:szCs w:val="28"/>
        </w:rPr>
        <w:t>].</w:t>
      </w:r>
    </w:p>
    <w:p w14:paraId="64A19FB4" w14:textId="77777777" w:rsidR="000D3AB3" w:rsidRPr="004B1D38" w:rsidRDefault="000D3AB3" w:rsidP="00B23201">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 xml:space="preserve">В 2013 году Казахский научно-исследовательский институт онкологии и радиологии, совместно с Научно-практическим центром санитарно-эпидемиологической экспертизы и Казахстанским медицинским университетом «ВШОЗ» провели исследование «Информированность и отношение населения Казахстана к вакцинации против вируса папилломы человека». Исследование проведено в четырех пилотных регионах (Алматы, Астана, Атырауская и Павлодарская области), в которых в соответствии с решением МЗ и СР Республики Казахстан с октября 2013 г. осуществляют проект вакцинации девочек-подростков 9—13 лет. </w:t>
      </w:r>
    </w:p>
    <w:p w14:paraId="2778A6F1" w14:textId="77777777" w:rsidR="000D3AB3" w:rsidRPr="004B1D38" w:rsidRDefault="000D3AB3" w:rsidP="00B23201">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В рамках исследования анкетирование прошли 5338 человек, в том числе: родители девочек-подростков (n = 3010; 56,4%), вакцинированные (n = 357; 6,7%), медицинские работники (n = 898; 16,8%) и учителя (n = 1073; 20,1%).</w:t>
      </w:r>
    </w:p>
    <w:p w14:paraId="5AA94144" w14:textId="77777777" w:rsidR="00595B6D" w:rsidRPr="004B1D38" w:rsidRDefault="000D3AB3" w:rsidP="00B23201">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 xml:space="preserve">Установлено, </w:t>
      </w:r>
      <w:r w:rsidR="00595B6D" w:rsidRPr="004B1D38">
        <w:rPr>
          <w:rFonts w:ascii="Times New Roman" w:eastAsia="Times New Roman" w:hAnsi="Times New Roman" w:cs="Times New Roman"/>
          <w:color w:val="000000" w:themeColor="text1"/>
          <w:sz w:val="28"/>
          <w:szCs w:val="28"/>
        </w:rPr>
        <w:t>по результаты исследования,</w:t>
      </w:r>
      <w:r w:rsidR="00595B6D" w:rsidRPr="004B1D38">
        <w:rPr>
          <w:rFonts w:ascii="Times New Roman" w:eastAsia="Times New Roman" w:hAnsi="Times New Roman" w:cs="Times New Roman"/>
          <w:b/>
          <w:color w:val="000000" w:themeColor="text1"/>
          <w:sz w:val="28"/>
          <w:szCs w:val="28"/>
        </w:rPr>
        <w:t xml:space="preserve"> </w:t>
      </w:r>
      <w:r w:rsidRPr="004B1D38">
        <w:rPr>
          <w:rFonts w:ascii="Times New Roman" w:eastAsia="Times New Roman" w:hAnsi="Times New Roman" w:cs="Times New Roman"/>
          <w:color w:val="000000" w:themeColor="text1"/>
          <w:sz w:val="28"/>
          <w:szCs w:val="28"/>
        </w:rPr>
        <w:t xml:space="preserve">что </w:t>
      </w:r>
      <w:r w:rsidRPr="004B1D38">
        <w:rPr>
          <w:rFonts w:ascii="Times New Roman" w:eastAsia="Times New Roman" w:hAnsi="Times New Roman" w:cs="Times New Roman"/>
          <w:b/>
          <w:color w:val="000000" w:themeColor="text1"/>
          <w:sz w:val="28"/>
          <w:szCs w:val="28"/>
        </w:rPr>
        <w:t>66,0±0,62% респондентов информированы</w:t>
      </w:r>
      <w:r w:rsidRPr="004B1D38">
        <w:rPr>
          <w:rFonts w:ascii="Times New Roman" w:eastAsia="Times New Roman" w:hAnsi="Times New Roman" w:cs="Times New Roman"/>
          <w:color w:val="000000" w:themeColor="text1"/>
          <w:sz w:val="28"/>
          <w:szCs w:val="28"/>
        </w:rPr>
        <w:t xml:space="preserve"> о существовании ВПЧ, </w:t>
      </w:r>
      <w:r w:rsidRPr="004B1D38">
        <w:rPr>
          <w:rFonts w:ascii="Times New Roman" w:eastAsia="Times New Roman" w:hAnsi="Times New Roman" w:cs="Times New Roman"/>
          <w:b/>
          <w:color w:val="000000" w:themeColor="text1"/>
          <w:sz w:val="28"/>
          <w:szCs w:val="28"/>
        </w:rPr>
        <w:t>но 34% не знают</w:t>
      </w:r>
      <w:r w:rsidRPr="004B1D38">
        <w:rPr>
          <w:rFonts w:ascii="Times New Roman" w:eastAsia="Times New Roman" w:hAnsi="Times New Roman" w:cs="Times New Roman"/>
          <w:color w:val="000000" w:themeColor="text1"/>
          <w:sz w:val="28"/>
          <w:szCs w:val="28"/>
        </w:rPr>
        <w:t xml:space="preserve"> об этом вирусе. </w:t>
      </w:r>
    </w:p>
    <w:p w14:paraId="2A39C61D" w14:textId="77777777" w:rsidR="00595B6D" w:rsidRPr="004B1D38" w:rsidRDefault="000D3AB3" w:rsidP="00B23201">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Получили информацию</w:t>
      </w:r>
      <w:r w:rsidRPr="004B1D38">
        <w:rPr>
          <w:rFonts w:ascii="Times New Roman" w:eastAsia="Times New Roman" w:hAnsi="Times New Roman" w:cs="Times New Roman"/>
          <w:b/>
          <w:color w:val="000000" w:themeColor="text1"/>
          <w:sz w:val="28"/>
          <w:szCs w:val="28"/>
        </w:rPr>
        <w:t xml:space="preserve"> из интернета 28,0±0,67% </w:t>
      </w:r>
      <w:r w:rsidRPr="004B1D38">
        <w:rPr>
          <w:rFonts w:ascii="Times New Roman" w:eastAsia="Times New Roman" w:hAnsi="Times New Roman" w:cs="Times New Roman"/>
          <w:color w:val="000000" w:themeColor="text1"/>
          <w:sz w:val="28"/>
          <w:szCs w:val="28"/>
        </w:rPr>
        <w:t>опрошенных,</w:t>
      </w:r>
      <w:r w:rsidRPr="004B1D38">
        <w:rPr>
          <w:rFonts w:ascii="Times New Roman" w:eastAsia="Times New Roman" w:hAnsi="Times New Roman" w:cs="Times New Roman"/>
          <w:b/>
          <w:color w:val="000000" w:themeColor="text1"/>
          <w:sz w:val="28"/>
          <w:szCs w:val="28"/>
        </w:rPr>
        <w:t xml:space="preserve"> 25,6±0,66% узнали </w:t>
      </w:r>
      <w:r w:rsidRPr="004B1D38">
        <w:rPr>
          <w:rFonts w:ascii="Times New Roman" w:eastAsia="Times New Roman" w:hAnsi="Times New Roman" w:cs="Times New Roman"/>
          <w:color w:val="000000" w:themeColor="text1"/>
          <w:sz w:val="28"/>
          <w:szCs w:val="28"/>
        </w:rPr>
        <w:t>о проводимой программе вакцинации</w:t>
      </w:r>
      <w:r w:rsidRPr="004B1D38">
        <w:rPr>
          <w:rFonts w:ascii="Times New Roman" w:eastAsia="Times New Roman" w:hAnsi="Times New Roman" w:cs="Times New Roman"/>
          <w:b/>
          <w:color w:val="000000" w:themeColor="text1"/>
          <w:sz w:val="28"/>
          <w:szCs w:val="28"/>
        </w:rPr>
        <w:t xml:space="preserve"> от медицинских работников, 13,9±0,52% </w:t>
      </w:r>
      <w:r w:rsidRPr="004B1D38">
        <w:rPr>
          <w:rFonts w:ascii="Times New Roman" w:eastAsia="Times New Roman" w:hAnsi="Times New Roman" w:cs="Times New Roman"/>
          <w:color w:val="000000" w:themeColor="text1"/>
          <w:sz w:val="28"/>
          <w:szCs w:val="28"/>
        </w:rPr>
        <w:t>получили информацию о вакцинации</w:t>
      </w:r>
      <w:r w:rsidRPr="004B1D38">
        <w:rPr>
          <w:rFonts w:ascii="Times New Roman" w:eastAsia="Times New Roman" w:hAnsi="Times New Roman" w:cs="Times New Roman"/>
          <w:b/>
          <w:color w:val="000000" w:themeColor="text1"/>
          <w:sz w:val="28"/>
          <w:szCs w:val="28"/>
        </w:rPr>
        <w:t xml:space="preserve"> от</w:t>
      </w:r>
      <w:r w:rsidRPr="004B1D38">
        <w:rPr>
          <w:rFonts w:ascii="Times New Roman" w:hAnsi="Times New Roman" w:cs="Times New Roman"/>
          <w:b/>
          <w:color w:val="000000" w:themeColor="text1"/>
          <w:sz w:val="28"/>
          <w:szCs w:val="28"/>
        </w:rPr>
        <w:t xml:space="preserve"> </w:t>
      </w:r>
      <w:r w:rsidRPr="004B1D38">
        <w:rPr>
          <w:rFonts w:ascii="Times New Roman" w:eastAsia="Times New Roman" w:hAnsi="Times New Roman" w:cs="Times New Roman"/>
          <w:b/>
          <w:color w:val="000000" w:themeColor="text1"/>
          <w:sz w:val="28"/>
          <w:szCs w:val="28"/>
        </w:rPr>
        <w:t>знакомых и 5,3±0,34% непосредственно от родителей вакцинированных девочек</w:t>
      </w:r>
      <w:r w:rsidR="00595B6D" w:rsidRPr="004B1D38">
        <w:rPr>
          <w:rFonts w:ascii="Times New Roman" w:eastAsia="Times New Roman" w:hAnsi="Times New Roman" w:cs="Times New Roman"/>
          <w:color w:val="000000" w:themeColor="text1"/>
          <w:sz w:val="28"/>
          <w:szCs w:val="28"/>
        </w:rPr>
        <w:t>.</w:t>
      </w:r>
    </w:p>
    <w:p w14:paraId="05721C68" w14:textId="77777777" w:rsidR="000D3AB3" w:rsidRPr="004B1D38" w:rsidRDefault="000D3AB3" w:rsidP="00B23201">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Основная часть родителей девочек-подростков узнала о вакцинации против ВПЧ из Интернета и от медицинских работников (33,7±0,86% и 21,4±0,75%), вакцинированных девочек — от знакомых и из Интернета (22,2±2,2% и 20,2±2,12%), учителей — от медицинских работников и телевидения (40,7±1,1% и 17,8±1,09%).</w:t>
      </w:r>
    </w:p>
    <w:p w14:paraId="05B87B68" w14:textId="77777777" w:rsidR="00555EF2" w:rsidRPr="004B1D38" w:rsidRDefault="000D3AB3" w:rsidP="00B23201">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 xml:space="preserve">В ходе </w:t>
      </w:r>
      <w:r w:rsidR="00555EF2" w:rsidRPr="004B1D38">
        <w:rPr>
          <w:rFonts w:ascii="Times New Roman" w:eastAsia="Times New Roman" w:hAnsi="Times New Roman" w:cs="Times New Roman"/>
          <w:color w:val="000000" w:themeColor="text1"/>
          <w:sz w:val="28"/>
          <w:szCs w:val="28"/>
        </w:rPr>
        <w:t xml:space="preserve">проведенного </w:t>
      </w:r>
      <w:r w:rsidRPr="004B1D38">
        <w:rPr>
          <w:rFonts w:ascii="Times New Roman" w:eastAsia="Times New Roman" w:hAnsi="Times New Roman" w:cs="Times New Roman"/>
          <w:color w:val="000000" w:themeColor="text1"/>
          <w:sz w:val="28"/>
          <w:szCs w:val="28"/>
        </w:rPr>
        <w:t>исследования</w:t>
      </w:r>
      <w:r w:rsidR="00555EF2" w:rsidRPr="004B1D38">
        <w:rPr>
          <w:rFonts w:ascii="Times New Roman" w:eastAsia="Times New Roman" w:hAnsi="Times New Roman" w:cs="Times New Roman"/>
          <w:color w:val="000000" w:themeColor="text1"/>
          <w:sz w:val="28"/>
          <w:szCs w:val="28"/>
        </w:rPr>
        <w:t xml:space="preserve"> было</w:t>
      </w:r>
      <w:r w:rsidRPr="004B1D38">
        <w:rPr>
          <w:rFonts w:ascii="Times New Roman" w:eastAsia="Times New Roman" w:hAnsi="Times New Roman" w:cs="Times New Roman"/>
          <w:color w:val="000000" w:themeColor="text1"/>
          <w:sz w:val="28"/>
          <w:szCs w:val="28"/>
        </w:rPr>
        <w:t xml:space="preserve"> установлено, что информированность о ВПЧ и его профилактике в виде вакцинации невысока. </w:t>
      </w:r>
    </w:p>
    <w:p w14:paraId="1162EC0C" w14:textId="77777777" w:rsidR="00595B6D" w:rsidRPr="004B1D38" w:rsidRDefault="000D3AB3" w:rsidP="00B23201">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 xml:space="preserve">Большую часть информации родители получают из Интернета, где она может быть не совсем верной, а не от медицинских работников. </w:t>
      </w:r>
    </w:p>
    <w:p w14:paraId="1B0642BB" w14:textId="1D60EB88" w:rsidR="000D3AB3" w:rsidRPr="004B1D38" w:rsidRDefault="000D3AB3" w:rsidP="00B23201">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При этом основная масса родителей уверена в том, что вакцины небезопасны, что обусловливает значительную часть родительских отказов от вакцинации</w:t>
      </w:r>
      <w:r w:rsidR="00EA2CE6">
        <w:rPr>
          <w:rFonts w:ascii="Times New Roman" w:eastAsia="Times New Roman" w:hAnsi="Times New Roman" w:cs="Times New Roman"/>
          <w:color w:val="000000" w:themeColor="text1"/>
          <w:sz w:val="28"/>
          <w:szCs w:val="28"/>
        </w:rPr>
        <w:t xml:space="preserve"> </w:t>
      </w:r>
      <w:r w:rsidR="00EA2CE6" w:rsidRPr="004B1D38">
        <w:rPr>
          <w:rFonts w:ascii="Times New Roman" w:hAnsi="Times New Roman" w:cs="Times New Roman"/>
          <w:color w:val="000000" w:themeColor="text1"/>
          <w:sz w:val="28"/>
          <w:szCs w:val="28"/>
        </w:rPr>
        <w:t>[9]</w:t>
      </w:r>
      <w:r w:rsidRPr="004B1D38">
        <w:rPr>
          <w:rFonts w:ascii="Times New Roman" w:eastAsia="Times New Roman" w:hAnsi="Times New Roman" w:cs="Times New Roman"/>
          <w:color w:val="000000" w:themeColor="text1"/>
          <w:sz w:val="28"/>
          <w:szCs w:val="28"/>
        </w:rPr>
        <w:t xml:space="preserve">. </w:t>
      </w:r>
    </w:p>
    <w:p w14:paraId="5A3AC684" w14:textId="48B5DE7D" w:rsidR="000D3AB3" w:rsidRPr="004B1D38" w:rsidRDefault="000D3AB3" w:rsidP="00B23201">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В то же время информированность о целях программы вакцинации среди работников образования недостаточно высока для того, чтобы положительно влиять на решение родителей и самих детей о ее проведении. Одной из причин такого уровня информированности может быть и то, что только 40,7% учителей в качестве источника информации назвали медицинских работников.</w:t>
      </w:r>
    </w:p>
    <w:p w14:paraId="068E8C4E" w14:textId="77777777" w:rsidR="003703C9" w:rsidRPr="004B1D38" w:rsidRDefault="000D3AB3" w:rsidP="003703C9">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lastRenderedPageBreak/>
        <w:t>А об уровне этой информации можно судить по тому факту, что только 24,3% опрошенных учителей уверены в безопасности вакцинации.</w:t>
      </w:r>
    </w:p>
    <w:p w14:paraId="41BAA464" w14:textId="1475145B" w:rsidR="003703C9" w:rsidRPr="004B1D38" w:rsidRDefault="003703C9" w:rsidP="003703C9">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 xml:space="preserve">В школах, институтах необходимо проводить </w:t>
      </w:r>
      <w:r w:rsidRPr="004B1D38">
        <w:rPr>
          <w:rFonts w:ascii="Times New Roman" w:hAnsi="Times New Roman" w:cs="Times New Roman"/>
          <w:color w:val="000000" w:themeColor="text1"/>
          <w:sz w:val="28"/>
          <w:szCs w:val="28"/>
        </w:rPr>
        <w:t xml:space="preserve">информационно-просветительские дни, в которых учителя совместно с медицинскими работниками могут проводить семинары для детей и их родителей. </w:t>
      </w:r>
      <w:r w:rsidRPr="004B1D38">
        <w:rPr>
          <w:rFonts w:ascii="Times New Roman" w:hAnsi="Times New Roman" w:cs="Times New Roman"/>
          <w:color w:val="000000" w:themeColor="text1"/>
          <w:sz w:val="28"/>
          <w:szCs w:val="28"/>
          <w:shd w:val="clear" w:color="auto" w:fill="FFFFFF"/>
        </w:rPr>
        <w:t>Родители и дети смогут получить индивидуальные консультации специалистов ведомств, образ</w:t>
      </w:r>
      <w:r w:rsidR="00A34913" w:rsidRPr="004B1D38">
        <w:rPr>
          <w:rFonts w:ascii="Times New Roman" w:hAnsi="Times New Roman" w:cs="Times New Roman"/>
          <w:color w:val="000000" w:themeColor="text1"/>
          <w:sz w:val="28"/>
          <w:szCs w:val="28"/>
          <w:shd w:val="clear" w:color="auto" w:fill="FFFFFF"/>
        </w:rPr>
        <w:t>овательных организаций.</w:t>
      </w:r>
    </w:p>
    <w:p w14:paraId="44DA696F" w14:textId="3332C53B" w:rsidR="000D3AB3" w:rsidRPr="004B1D38" w:rsidRDefault="000D3AB3" w:rsidP="00B23201">
      <w:pPr>
        <w:spacing w:after="0" w:line="240" w:lineRule="auto"/>
        <w:ind w:firstLine="567"/>
        <w:jc w:val="both"/>
        <w:rPr>
          <w:rFonts w:ascii="Times New Roman" w:eastAsia="Times New Roman" w:hAnsi="Times New Roman" w:cs="Times New Roman"/>
          <w:color w:val="000000" w:themeColor="text1"/>
          <w:sz w:val="28"/>
          <w:szCs w:val="28"/>
        </w:rPr>
      </w:pPr>
      <w:r w:rsidRPr="004B1D38">
        <w:rPr>
          <w:rFonts w:ascii="Times New Roman" w:eastAsia="Times New Roman" w:hAnsi="Times New Roman" w:cs="Times New Roman"/>
          <w:color w:val="000000" w:themeColor="text1"/>
          <w:sz w:val="28"/>
          <w:szCs w:val="28"/>
        </w:rPr>
        <w:t xml:space="preserve"> В этой связи особое внимание следует обратить на повышение информированности о роли ВПЧ и формирование мнения о безопасности вакцинации среди работников образования и медицинского персонала, определяющих решение проблемы в целом</w:t>
      </w:r>
      <w:r w:rsidR="00EA2CE6">
        <w:rPr>
          <w:rFonts w:ascii="Times New Roman" w:eastAsia="Times New Roman" w:hAnsi="Times New Roman" w:cs="Times New Roman"/>
          <w:color w:val="000000" w:themeColor="text1"/>
          <w:sz w:val="28"/>
          <w:szCs w:val="28"/>
        </w:rPr>
        <w:t xml:space="preserve"> </w:t>
      </w:r>
      <w:r w:rsidR="00EA2CE6" w:rsidRPr="004B1D38">
        <w:rPr>
          <w:rFonts w:ascii="Times New Roman" w:hAnsi="Times New Roman" w:cs="Times New Roman"/>
          <w:color w:val="000000" w:themeColor="text1"/>
          <w:sz w:val="28"/>
          <w:szCs w:val="28"/>
        </w:rPr>
        <w:t>[9]</w:t>
      </w:r>
      <w:r w:rsidRPr="004B1D38">
        <w:rPr>
          <w:rFonts w:ascii="Times New Roman" w:eastAsia="Times New Roman" w:hAnsi="Times New Roman" w:cs="Times New Roman"/>
          <w:color w:val="000000" w:themeColor="text1"/>
          <w:sz w:val="28"/>
          <w:szCs w:val="28"/>
        </w:rPr>
        <w:t>.</w:t>
      </w:r>
    </w:p>
    <w:p w14:paraId="0A0BA85C" w14:textId="77777777" w:rsidR="00176783" w:rsidRPr="004B1D38" w:rsidRDefault="00176783" w:rsidP="0096106B">
      <w:pPr>
        <w:pStyle w:val="af0"/>
        <w:shd w:val="clear" w:color="auto" w:fill="FFFFFF"/>
        <w:spacing w:before="0" w:beforeAutospacing="0" w:after="0" w:afterAutospacing="0"/>
        <w:rPr>
          <w:b/>
          <w:color w:val="000000" w:themeColor="text1"/>
          <w:sz w:val="28"/>
          <w:szCs w:val="28"/>
        </w:rPr>
      </w:pPr>
    </w:p>
    <w:p w14:paraId="7C468D83" w14:textId="77777777" w:rsidR="002E650D" w:rsidRPr="004B1D38" w:rsidRDefault="002E650D" w:rsidP="00E85C0F">
      <w:pPr>
        <w:pStyle w:val="af0"/>
        <w:shd w:val="clear" w:color="auto" w:fill="FFFFFF"/>
        <w:spacing w:before="0" w:beforeAutospacing="0" w:after="0" w:afterAutospacing="0"/>
        <w:jc w:val="center"/>
        <w:rPr>
          <w:b/>
          <w:color w:val="000000" w:themeColor="text1"/>
          <w:sz w:val="28"/>
          <w:szCs w:val="28"/>
        </w:rPr>
      </w:pPr>
      <w:r w:rsidRPr="004B1D38">
        <w:rPr>
          <w:b/>
          <w:color w:val="000000" w:themeColor="text1"/>
          <w:sz w:val="28"/>
          <w:szCs w:val="28"/>
        </w:rPr>
        <w:t>Предложения:</w:t>
      </w:r>
    </w:p>
    <w:p w14:paraId="39AFCE5B" w14:textId="77777777" w:rsidR="00832E8E" w:rsidRPr="004B1D38" w:rsidRDefault="00832E8E" w:rsidP="00F24237">
      <w:pPr>
        <w:pStyle w:val="af0"/>
        <w:numPr>
          <w:ilvl w:val="0"/>
          <w:numId w:val="2"/>
        </w:numPr>
        <w:shd w:val="clear" w:color="auto" w:fill="FFFFFF"/>
        <w:tabs>
          <w:tab w:val="left" w:pos="1276"/>
        </w:tabs>
        <w:spacing w:before="0" w:beforeAutospacing="0" w:after="0" w:afterAutospacing="0"/>
        <w:ind w:left="0" w:firstLine="709"/>
        <w:jc w:val="both"/>
        <w:rPr>
          <w:color w:val="000000" w:themeColor="text1"/>
          <w:sz w:val="28"/>
          <w:szCs w:val="28"/>
        </w:rPr>
      </w:pPr>
      <w:r w:rsidRPr="004B1D38">
        <w:rPr>
          <w:color w:val="000000" w:themeColor="text1"/>
          <w:sz w:val="28"/>
          <w:szCs w:val="28"/>
        </w:rPr>
        <w:t>Предусмотреть разработку нормативно-правовых актов по вопросам развития системы информирования населения о мерах профилактики вируса папилломы человека и объективном освещении проблемы вакцинопрофилактики от данной инфекции в средствах массовой информации</w:t>
      </w:r>
      <w:r w:rsidR="005967AB" w:rsidRPr="004B1D38">
        <w:rPr>
          <w:color w:val="000000" w:themeColor="text1"/>
          <w:sz w:val="28"/>
          <w:szCs w:val="28"/>
        </w:rPr>
        <w:t>.</w:t>
      </w:r>
    </w:p>
    <w:p w14:paraId="288C44F6" w14:textId="77777777" w:rsidR="00832E8E" w:rsidRPr="004B1D38" w:rsidRDefault="00832E8E" w:rsidP="00F24237">
      <w:pPr>
        <w:pStyle w:val="af0"/>
        <w:numPr>
          <w:ilvl w:val="0"/>
          <w:numId w:val="2"/>
        </w:numPr>
        <w:shd w:val="clear" w:color="auto" w:fill="FFFFFF"/>
        <w:tabs>
          <w:tab w:val="left" w:pos="1418"/>
        </w:tabs>
        <w:spacing w:after="0" w:afterAutospacing="0"/>
        <w:ind w:left="0" w:firstLine="709"/>
        <w:jc w:val="both"/>
        <w:rPr>
          <w:color w:val="000000" w:themeColor="text1"/>
          <w:sz w:val="28"/>
          <w:szCs w:val="28"/>
        </w:rPr>
      </w:pPr>
      <w:r w:rsidRPr="004B1D38">
        <w:rPr>
          <w:color w:val="000000" w:themeColor="text1"/>
          <w:sz w:val="28"/>
          <w:szCs w:val="28"/>
        </w:rPr>
        <w:t>Предусмотреть разработку комплекса санитарно-просветительских мероприятий, направленных на обеспечение заинтересованности родителей в проведении прививок от вируса папилломы человека, а также на вовлечение широких групп населения в проведении скрининга рака шейки матки.</w:t>
      </w:r>
    </w:p>
    <w:p w14:paraId="283E6B48" w14:textId="77777777" w:rsidR="00832E8E" w:rsidRPr="004B1D38" w:rsidRDefault="00832E8E" w:rsidP="00F24237">
      <w:pPr>
        <w:pStyle w:val="af0"/>
        <w:numPr>
          <w:ilvl w:val="0"/>
          <w:numId w:val="2"/>
        </w:numPr>
        <w:shd w:val="clear" w:color="auto" w:fill="FFFFFF"/>
        <w:tabs>
          <w:tab w:val="left" w:pos="993"/>
        </w:tabs>
        <w:spacing w:after="0" w:afterAutospacing="0"/>
        <w:ind w:left="0" w:firstLine="709"/>
        <w:jc w:val="both"/>
        <w:rPr>
          <w:color w:val="000000" w:themeColor="text1"/>
          <w:sz w:val="28"/>
          <w:szCs w:val="28"/>
        </w:rPr>
      </w:pPr>
      <w:r w:rsidRPr="004B1D38">
        <w:rPr>
          <w:color w:val="000000" w:themeColor="text1"/>
          <w:sz w:val="28"/>
          <w:szCs w:val="28"/>
        </w:rPr>
        <w:t>Возобновить или создать информационные</w:t>
      </w:r>
      <w:r w:rsidR="0018579B" w:rsidRPr="004B1D38">
        <w:rPr>
          <w:color w:val="000000" w:themeColor="text1"/>
          <w:sz w:val="28"/>
          <w:szCs w:val="28"/>
        </w:rPr>
        <w:t xml:space="preserve"> кампани</w:t>
      </w:r>
      <w:r w:rsidRPr="004B1D38">
        <w:rPr>
          <w:color w:val="000000" w:themeColor="text1"/>
          <w:sz w:val="28"/>
          <w:szCs w:val="28"/>
        </w:rPr>
        <w:t>и для проведения просветительных работ</w:t>
      </w:r>
      <w:r w:rsidR="0018579B" w:rsidRPr="004B1D38">
        <w:rPr>
          <w:color w:val="000000" w:themeColor="text1"/>
          <w:sz w:val="28"/>
          <w:szCs w:val="28"/>
        </w:rPr>
        <w:t>,</w:t>
      </w:r>
      <w:r w:rsidRPr="004B1D38">
        <w:rPr>
          <w:color w:val="000000" w:themeColor="text1"/>
          <w:sz w:val="28"/>
          <w:szCs w:val="28"/>
        </w:rPr>
        <w:t xml:space="preserve"> также </w:t>
      </w:r>
      <w:r w:rsidR="0018579B" w:rsidRPr="004B1D38">
        <w:rPr>
          <w:color w:val="000000" w:themeColor="text1"/>
          <w:sz w:val="28"/>
          <w:szCs w:val="28"/>
        </w:rPr>
        <w:t>разработ</w:t>
      </w:r>
      <w:r w:rsidRPr="004B1D38">
        <w:rPr>
          <w:color w:val="000000" w:themeColor="text1"/>
          <w:sz w:val="28"/>
          <w:szCs w:val="28"/>
        </w:rPr>
        <w:t>ка</w:t>
      </w:r>
      <w:r w:rsidR="0018579B" w:rsidRPr="004B1D38">
        <w:rPr>
          <w:color w:val="000000" w:themeColor="text1"/>
          <w:sz w:val="28"/>
          <w:szCs w:val="28"/>
        </w:rPr>
        <w:t>, тиражирова</w:t>
      </w:r>
      <w:r w:rsidRPr="004B1D38">
        <w:rPr>
          <w:color w:val="000000" w:themeColor="text1"/>
          <w:sz w:val="28"/>
          <w:szCs w:val="28"/>
        </w:rPr>
        <w:t>ния</w:t>
      </w:r>
      <w:r w:rsidR="0018579B" w:rsidRPr="004B1D38">
        <w:rPr>
          <w:color w:val="000000" w:themeColor="text1"/>
          <w:sz w:val="28"/>
          <w:szCs w:val="28"/>
        </w:rPr>
        <w:t xml:space="preserve"> и </w:t>
      </w:r>
      <w:r w:rsidRPr="004B1D38">
        <w:rPr>
          <w:color w:val="000000" w:themeColor="text1"/>
          <w:sz w:val="28"/>
          <w:szCs w:val="28"/>
        </w:rPr>
        <w:t>распространения</w:t>
      </w:r>
      <w:r w:rsidR="0018579B" w:rsidRPr="004B1D38">
        <w:rPr>
          <w:color w:val="000000" w:themeColor="text1"/>
          <w:sz w:val="28"/>
          <w:szCs w:val="28"/>
        </w:rPr>
        <w:t xml:space="preserve"> методически</w:t>
      </w:r>
      <w:r w:rsidRPr="004B1D38">
        <w:rPr>
          <w:color w:val="000000" w:themeColor="text1"/>
          <w:sz w:val="28"/>
          <w:szCs w:val="28"/>
        </w:rPr>
        <w:t>х</w:t>
      </w:r>
      <w:r w:rsidR="0018579B" w:rsidRPr="004B1D38">
        <w:rPr>
          <w:color w:val="000000" w:themeColor="text1"/>
          <w:sz w:val="28"/>
          <w:szCs w:val="28"/>
        </w:rPr>
        <w:t xml:space="preserve"> рекомендации для медицинских работников, </w:t>
      </w:r>
      <w:r w:rsidRPr="004B1D38">
        <w:rPr>
          <w:color w:val="000000" w:themeColor="text1"/>
          <w:sz w:val="28"/>
          <w:szCs w:val="28"/>
        </w:rPr>
        <w:t>проведение</w:t>
      </w:r>
      <w:r w:rsidR="0018579B" w:rsidRPr="004B1D38">
        <w:rPr>
          <w:color w:val="000000" w:themeColor="text1"/>
          <w:sz w:val="28"/>
          <w:szCs w:val="28"/>
        </w:rPr>
        <w:t xml:space="preserve"> пресс-конференции, круглые столы, семинары для родителей, преподавателей школ, медицинских работников учебных заведений, ПМСП, осуществлен</w:t>
      </w:r>
      <w:r w:rsidRPr="004B1D38">
        <w:rPr>
          <w:color w:val="000000" w:themeColor="text1"/>
          <w:sz w:val="28"/>
          <w:szCs w:val="28"/>
        </w:rPr>
        <w:t>ия</w:t>
      </w:r>
      <w:r w:rsidR="0018579B" w:rsidRPr="004B1D38">
        <w:rPr>
          <w:color w:val="000000" w:themeColor="text1"/>
          <w:sz w:val="28"/>
          <w:szCs w:val="28"/>
        </w:rPr>
        <w:t xml:space="preserve"> публикации в СМИ. </w:t>
      </w:r>
    </w:p>
    <w:p w14:paraId="7DA681CB" w14:textId="77777777" w:rsidR="005967AB" w:rsidRPr="004B1D38" w:rsidRDefault="005967AB" w:rsidP="00F24237">
      <w:pPr>
        <w:pStyle w:val="af0"/>
        <w:numPr>
          <w:ilvl w:val="0"/>
          <w:numId w:val="2"/>
        </w:numPr>
        <w:shd w:val="clear" w:color="auto" w:fill="FFFFFF"/>
        <w:tabs>
          <w:tab w:val="left" w:pos="993"/>
        </w:tabs>
        <w:spacing w:before="0" w:beforeAutospacing="0" w:after="0" w:afterAutospacing="0"/>
        <w:ind w:left="0" w:firstLine="709"/>
        <w:jc w:val="both"/>
        <w:rPr>
          <w:color w:val="000000" w:themeColor="text1"/>
          <w:sz w:val="28"/>
          <w:szCs w:val="28"/>
        </w:rPr>
      </w:pPr>
      <w:r w:rsidRPr="004B1D38">
        <w:rPr>
          <w:color w:val="000000" w:themeColor="text1"/>
          <w:sz w:val="28"/>
          <w:szCs w:val="28"/>
        </w:rPr>
        <w:t>Рассмотреть возможность внесения изменений в постановления об утверждении перечня заболеваний, против которых проводятся профилактические прививки, групп населения, подлежащих профилактическим прививкам и Правил их проведения.</w:t>
      </w:r>
    </w:p>
    <w:p w14:paraId="77CE4460" w14:textId="77777777" w:rsidR="005967AB" w:rsidRPr="004B1D38" w:rsidRDefault="005967AB" w:rsidP="00F24237">
      <w:pPr>
        <w:pStyle w:val="af0"/>
        <w:numPr>
          <w:ilvl w:val="0"/>
          <w:numId w:val="2"/>
        </w:numPr>
        <w:shd w:val="clear" w:color="auto" w:fill="FFFFFF"/>
        <w:tabs>
          <w:tab w:val="left" w:pos="993"/>
        </w:tabs>
        <w:spacing w:before="0" w:beforeAutospacing="0" w:after="0" w:afterAutospacing="0"/>
        <w:ind w:left="0" w:firstLine="709"/>
        <w:jc w:val="both"/>
        <w:rPr>
          <w:color w:val="000000" w:themeColor="text1"/>
          <w:sz w:val="28"/>
          <w:szCs w:val="28"/>
        </w:rPr>
      </w:pPr>
      <w:r w:rsidRPr="004B1D38">
        <w:rPr>
          <w:color w:val="000000" w:themeColor="text1"/>
          <w:sz w:val="28"/>
          <w:szCs w:val="28"/>
        </w:rPr>
        <w:t>Разработать эффективный план по внедрению вакцины против ВПЧ.</w:t>
      </w:r>
    </w:p>
    <w:p w14:paraId="3F220BFD" w14:textId="77777777" w:rsidR="009D66C3" w:rsidRPr="004B1D38" w:rsidRDefault="009D66C3" w:rsidP="00F24237">
      <w:pPr>
        <w:pStyle w:val="af0"/>
        <w:numPr>
          <w:ilvl w:val="0"/>
          <w:numId w:val="2"/>
        </w:numPr>
        <w:shd w:val="clear" w:color="auto" w:fill="FFFFFF"/>
        <w:spacing w:after="0" w:afterAutospacing="0"/>
        <w:ind w:left="0" w:firstLine="709"/>
        <w:jc w:val="both"/>
        <w:rPr>
          <w:color w:val="000000" w:themeColor="text1"/>
          <w:sz w:val="28"/>
          <w:szCs w:val="28"/>
        </w:rPr>
      </w:pPr>
      <w:r w:rsidRPr="004B1D38">
        <w:rPr>
          <w:color w:val="000000" w:themeColor="text1"/>
          <w:sz w:val="28"/>
          <w:szCs w:val="28"/>
        </w:rPr>
        <w:t>Провести анализ поствакцинальных осложнений профилактических прививок от вируса папилломы человека</w:t>
      </w:r>
      <w:r w:rsidR="005967AB" w:rsidRPr="004B1D38">
        <w:rPr>
          <w:color w:val="000000" w:themeColor="text1"/>
          <w:sz w:val="28"/>
          <w:szCs w:val="28"/>
        </w:rPr>
        <w:t>.</w:t>
      </w:r>
    </w:p>
    <w:p w14:paraId="1832BF28" w14:textId="77777777" w:rsidR="009D66C3" w:rsidRPr="004B1D38" w:rsidRDefault="009D66C3" w:rsidP="00F24237">
      <w:pPr>
        <w:pStyle w:val="af0"/>
        <w:numPr>
          <w:ilvl w:val="0"/>
          <w:numId w:val="2"/>
        </w:numPr>
        <w:shd w:val="clear" w:color="auto" w:fill="FFFFFF"/>
        <w:spacing w:before="0" w:beforeAutospacing="0" w:after="0" w:afterAutospacing="0"/>
        <w:ind w:left="0" w:firstLine="709"/>
        <w:jc w:val="both"/>
        <w:rPr>
          <w:color w:val="000000" w:themeColor="text1"/>
          <w:sz w:val="28"/>
          <w:szCs w:val="28"/>
        </w:rPr>
      </w:pPr>
      <w:r w:rsidRPr="004B1D38">
        <w:rPr>
          <w:color w:val="000000" w:themeColor="text1"/>
          <w:sz w:val="28"/>
          <w:szCs w:val="28"/>
        </w:rPr>
        <w:t>Со</w:t>
      </w:r>
      <w:r w:rsidR="005967AB" w:rsidRPr="004B1D38">
        <w:rPr>
          <w:color w:val="000000" w:themeColor="text1"/>
          <w:sz w:val="28"/>
          <w:szCs w:val="28"/>
        </w:rPr>
        <w:t xml:space="preserve">здать систему/регистр </w:t>
      </w:r>
      <w:r w:rsidR="00454D2E" w:rsidRPr="004B1D38">
        <w:rPr>
          <w:color w:val="000000" w:themeColor="text1"/>
          <w:sz w:val="28"/>
          <w:szCs w:val="28"/>
        </w:rPr>
        <w:t xml:space="preserve">иммунизации </w:t>
      </w:r>
      <w:r w:rsidR="005967AB" w:rsidRPr="004B1D38">
        <w:rPr>
          <w:color w:val="000000" w:themeColor="text1"/>
          <w:sz w:val="28"/>
          <w:szCs w:val="28"/>
        </w:rPr>
        <w:t>в информационной системе Министерства здравоохранения (единая база регистрации, учета, вакцинации от вируса папилломы человека и т.д.)</w:t>
      </w:r>
      <w:r w:rsidRPr="004B1D38">
        <w:rPr>
          <w:color w:val="000000" w:themeColor="text1"/>
          <w:sz w:val="28"/>
          <w:szCs w:val="28"/>
        </w:rPr>
        <w:t>.</w:t>
      </w:r>
    </w:p>
    <w:p w14:paraId="642C55C8" w14:textId="50886529" w:rsidR="008D03B3" w:rsidRPr="004B1D38" w:rsidRDefault="008D03B3" w:rsidP="00320253">
      <w:pPr>
        <w:ind w:firstLine="709"/>
        <w:jc w:val="both"/>
        <w:rPr>
          <w:rFonts w:ascii="Times New Roman" w:hAnsi="Times New Roman" w:cs="Times New Roman"/>
          <w:b/>
          <w:color w:val="000000" w:themeColor="text1"/>
          <w:sz w:val="28"/>
          <w:szCs w:val="28"/>
        </w:rPr>
      </w:pPr>
      <w:r w:rsidRPr="004B1D38">
        <w:rPr>
          <w:rFonts w:ascii="Times New Roman" w:hAnsi="Times New Roman" w:cs="Times New Roman"/>
          <w:b/>
          <w:color w:val="000000" w:themeColor="text1"/>
          <w:sz w:val="28"/>
          <w:szCs w:val="28"/>
        </w:rPr>
        <w:t xml:space="preserve">Факторы, лежащие в основе проблемы </w:t>
      </w:r>
    </w:p>
    <w:p w14:paraId="3B99B88C" w14:textId="77777777" w:rsidR="00320253" w:rsidRPr="00320253" w:rsidRDefault="00320253" w:rsidP="00F24237">
      <w:pPr>
        <w:numPr>
          <w:ilvl w:val="0"/>
          <w:numId w:val="6"/>
        </w:numPr>
        <w:shd w:val="clear" w:color="auto" w:fill="FFFFFF"/>
        <w:spacing w:before="100" w:beforeAutospacing="1" w:after="100" w:afterAutospacing="1" w:line="375" w:lineRule="atLeast"/>
        <w:jc w:val="both"/>
        <w:rPr>
          <w:rFonts w:ascii="Times New Roman" w:eastAsia="Times New Roman" w:hAnsi="Times New Roman" w:cs="Times New Roman"/>
          <w:color w:val="000000" w:themeColor="text1"/>
          <w:sz w:val="28"/>
          <w:szCs w:val="28"/>
          <w:lang w:eastAsia="ru-RU"/>
        </w:rPr>
      </w:pPr>
      <w:r w:rsidRPr="00320253">
        <w:rPr>
          <w:rFonts w:ascii="Times New Roman" w:eastAsia="Times New Roman" w:hAnsi="Times New Roman" w:cs="Times New Roman"/>
          <w:color w:val="000000" w:themeColor="text1"/>
          <w:sz w:val="28"/>
          <w:szCs w:val="28"/>
          <w:lang w:eastAsia="ru-RU"/>
        </w:rPr>
        <w:t>выраженная тенденция омоложения больных РШМ;</w:t>
      </w:r>
    </w:p>
    <w:p w14:paraId="1349988C" w14:textId="77777777" w:rsidR="00320253" w:rsidRPr="00320253" w:rsidRDefault="00320253" w:rsidP="00F24237">
      <w:pPr>
        <w:numPr>
          <w:ilvl w:val="0"/>
          <w:numId w:val="6"/>
        </w:numPr>
        <w:shd w:val="clear" w:color="auto" w:fill="FFFFFF"/>
        <w:spacing w:before="100" w:beforeAutospacing="1" w:after="100" w:afterAutospacing="1" w:line="375" w:lineRule="atLeast"/>
        <w:jc w:val="both"/>
        <w:rPr>
          <w:rFonts w:ascii="Times New Roman" w:eastAsia="Times New Roman" w:hAnsi="Times New Roman" w:cs="Times New Roman"/>
          <w:color w:val="000000" w:themeColor="text1"/>
          <w:sz w:val="28"/>
          <w:szCs w:val="28"/>
          <w:lang w:eastAsia="ru-RU"/>
        </w:rPr>
      </w:pPr>
      <w:r w:rsidRPr="00320253">
        <w:rPr>
          <w:rFonts w:ascii="Times New Roman" w:eastAsia="Times New Roman" w:hAnsi="Times New Roman" w:cs="Times New Roman"/>
          <w:color w:val="000000" w:themeColor="text1"/>
          <w:sz w:val="28"/>
          <w:szCs w:val="28"/>
          <w:lang w:eastAsia="ru-RU"/>
        </w:rPr>
        <w:t>высокий удельный вес больных с запущенными стадиями, особенно в группе женщин раннего репродуктивного возраста;</w:t>
      </w:r>
    </w:p>
    <w:p w14:paraId="096DE37E" w14:textId="77777777" w:rsidR="00320253" w:rsidRPr="00320253" w:rsidRDefault="00320253" w:rsidP="00F24237">
      <w:pPr>
        <w:numPr>
          <w:ilvl w:val="0"/>
          <w:numId w:val="6"/>
        </w:numPr>
        <w:shd w:val="clear" w:color="auto" w:fill="FFFFFF"/>
        <w:spacing w:before="100" w:beforeAutospacing="1" w:after="100" w:afterAutospacing="1" w:line="375" w:lineRule="atLeast"/>
        <w:jc w:val="both"/>
        <w:rPr>
          <w:rFonts w:ascii="Times New Roman" w:eastAsia="Times New Roman" w:hAnsi="Times New Roman" w:cs="Times New Roman"/>
          <w:color w:val="000000" w:themeColor="text1"/>
          <w:sz w:val="28"/>
          <w:szCs w:val="28"/>
          <w:lang w:eastAsia="ru-RU"/>
        </w:rPr>
      </w:pPr>
      <w:r w:rsidRPr="00320253">
        <w:rPr>
          <w:rFonts w:ascii="Times New Roman" w:eastAsia="Times New Roman" w:hAnsi="Times New Roman" w:cs="Times New Roman"/>
          <w:color w:val="000000" w:themeColor="text1"/>
          <w:sz w:val="28"/>
          <w:szCs w:val="28"/>
          <w:lang w:eastAsia="ru-RU"/>
        </w:rPr>
        <w:t>высокий удельный вес потенциальных репродуктивных потерь;</w:t>
      </w:r>
    </w:p>
    <w:p w14:paraId="57BD07D4" w14:textId="77777777" w:rsidR="00320253" w:rsidRPr="00320253" w:rsidRDefault="00320253" w:rsidP="00F24237">
      <w:pPr>
        <w:numPr>
          <w:ilvl w:val="0"/>
          <w:numId w:val="6"/>
        </w:numPr>
        <w:shd w:val="clear" w:color="auto" w:fill="FFFFFF"/>
        <w:spacing w:before="100" w:beforeAutospacing="1" w:after="100" w:afterAutospacing="1" w:line="375" w:lineRule="atLeast"/>
        <w:jc w:val="both"/>
        <w:rPr>
          <w:rFonts w:ascii="Times New Roman" w:eastAsia="Times New Roman" w:hAnsi="Times New Roman" w:cs="Times New Roman"/>
          <w:color w:val="000000" w:themeColor="text1"/>
          <w:sz w:val="28"/>
          <w:szCs w:val="28"/>
          <w:lang w:eastAsia="ru-RU"/>
        </w:rPr>
      </w:pPr>
      <w:r w:rsidRPr="00320253">
        <w:rPr>
          <w:rFonts w:ascii="Times New Roman" w:eastAsia="Times New Roman" w:hAnsi="Times New Roman" w:cs="Times New Roman"/>
          <w:color w:val="000000" w:themeColor="text1"/>
          <w:sz w:val="28"/>
          <w:szCs w:val="28"/>
          <w:lang w:eastAsia="ru-RU"/>
        </w:rPr>
        <w:t>низкая чувствительность скринингового теста;</w:t>
      </w:r>
    </w:p>
    <w:p w14:paraId="09E22C8E" w14:textId="77777777" w:rsidR="00320253" w:rsidRPr="00320253" w:rsidRDefault="00320253" w:rsidP="00F24237">
      <w:pPr>
        <w:numPr>
          <w:ilvl w:val="0"/>
          <w:numId w:val="6"/>
        </w:numPr>
        <w:shd w:val="clear" w:color="auto" w:fill="FFFFFF"/>
        <w:spacing w:before="100" w:beforeAutospacing="1" w:after="100" w:afterAutospacing="1" w:line="375" w:lineRule="atLeast"/>
        <w:jc w:val="both"/>
        <w:rPr>
          <w:rFonts w:ascii="Times New Roman" w:eastAsia="Times New Roman" w:hAnsi="Times New Roman" w:cs="Times New Roman"/>
          <w:color w:val="000000" w:themeColor="text1"/>
          <w:sz w:val="28"/>
          <w:szCs w:val="28"/>
          <w:lang w:eastAsia="ru-RU"/>
        </w:rPr>
      </w:pPr>
      <w:r w:rsidRPr="00320253">
        <w:rPr>
          <w:rFonts w:ascii="Times New Roman" w:eastAsia="Times New Roman" w:hAnsi="Times New Roman" w:cs="Times New Roman"/>
          <w:color w:val="000000" w:themeColor="text1"/>
          <w:sz w:val="28"/>
          <w:szCs w:val="28"/>
          <w:lang w:eastAsia="ru-RU"/>
        </w:rPr>
        <w:lastRenderedPageBreak/>
        <w:t>кадровый дефицит (врачи-цитологи, лаборанты-цитологи, акушерки смотровых кабинетов).</w:t>
      </w:r>
    </w:p>
    <w:p w14:paraId="26046BC9" w14:textId="77777777" w:rsidR="008D03B3" w:rsidRPr="004B1D38" w:rsidRDefault="008D03B3" w:rsidP="008D03B3">
      <w:pPr>
        <w:ind w:firstLine="709"/>
        <w:jc w:val="both"/>
        <w:rPr>
          <w:rFonts w:ascii="Times New Roman" w:hAnsi="Times New Roman" w:cs="Times New Roman"/>
          <w:b/>
          <w:color w:val="000000" w:themeColor="text1"/>
          <w:sz w:val="28"/>
          <w:szCs w:val="28"/>
        </w:rPr>
      </w:pPr>
      <w:r w:rsidRPr="004B1D38">
        <w:rPr>
          <w:rFonts w:ascii="Times New Roman" w:hAnsi="Times New Roman" w:cs="Times New Roman"/>
          <w:b/>
          <w:color w:val="000000" w:themeColor="text1"/>
          <w:sz w:val="28"/>
          <w:szCs w:val="28"/>
        </w:rPr>
        <w:t>Пути решения:</w:t>
      </w:r>
    </w:p>
    <w:p w14:paraId="394092A9" w14:textId="48BAF1D7" w:rsidR="000D02B9" w:rsidRPr="004B1D38" w:rsidRDefault="008D03B3" w:rsidP="000D02B9">
      <w:pPr>
        <w:spacing w:after="0" w:line="240" w:lineRule="auto"/>
        <w:ind w:firstLine="709"/>
        <w:jc w:val="both"/>
        <w:rPr>
          <w:rFonts w:ascii="Times New Roman" w:hAnsi="Times New Roman" w:cs="Times New Roman"/>
          <w:color w:val="000000" w:themeColor="text1"/>
          <w:sz w:val="28"/>
          <w:szCs w:val="28"/>
        </w:rPr>
      </w:pPr>
      <w:r w:rsidRPr="004B1D38">
        <w:rPr>
          <w:rFonts w:ascii="Times New Roman" w:hAnsi="Times New Roman" w:cs="Times New Roman"/>
          <w:b/>
          <w:color w:val="000000" w:themeColor="text1"/>
          <w:sz w:val="28"/>
          <w:szCs w:val="28"/>
        </w:rPr>
        <w:t>Вариант 1:</w:t>
      </w:r>
      <w:r w:rsidR="00320253" w:rsidRPr="004B1D38">
        <w:rPr>
          <w:rFonts w:ascii="Times New Roman" w:hAnsi="Times New Roman" w:cs="Times New Roman"/>
          <w:b/>
          <w:color w:val="000000" w:themeColor="text1"/>
          <w:sz w:val="28"/>
          <w:szCs w:val="28"/>
        </w:rPr>
        <w:t xml:space="preserve"> </w:t>
      </w:r>
      <w:r w:rsidR="00C47217" w:rsidRPr="004B1D38">
        <w:rPr>
          <w:rFonts w:ascii="Times New Roman" w:hAnsi="Times New Roman" w:cs="Times New Roman"/>
          <w:color w:val="000000" w:themeColor="text1"/>
          <w:sz w:val="28"/>
          <w:szCs w:val="28"/>
        </w:rPr>
        <w:t>Вакцинация</w:t>
      </w:r>
      <w:r w:rsidR="00C47217" w:rsidRPr="004B1D38">
        <w:rPr>
          <w:rFonts w:ascii="Times New Roman" w:hAnsi="Times New Roman" w:cs="Times New Roman"/>
          <w:b/>
          <w:color w:val="000000" w:themeColor="text1"/>
          <w:sz w:val="28"/>
          <w:szCs w:val="28"/>
        </w:rPr>
        <w:t xml:space="preserve"> – </w:t>
      </w:r>
      <w:r w:rsidR="00C47217" w:rsidRPr="004B1D38">
        <w:rPr>
          <w:rFonts w:ascii="Times New Roman" w:hAnsi="Times New Roman" w:cs="Times New Roman"/>
          <w:color w:val="000000" w:themeColor="text1"/>
          <w:sz w:val="28"/>
          <w:szCs w:val="28"/>
          <w:shd w:val="clear" w:color="auto" w:fill="FFFFFF"/>
        </w:rPr>
        <w:t xml:space="preserve">является </w:t>
      </w:r>
      <w:r w:rsidR="00C75C6F">
        <w:rPr>
          <w:rFonts w:ascii="Times New Roman" w:hAnsi="Times New Roman" w:cs="Times New Roman"/>
          <w:color w:val="000000" w:themeColor="text1"/>
          <w:sz w:val="28"/>
          <w:szCs w:val="28"/>
          <w:shd w:val="clear" w:color="auto" w:fill="FFFFFF"/>
        </w:rPr>
        <w:t xml:space="preserve">одним из </w:t>
      </w:r>
      <w:r w:rsidR="00C47217" w:rsidRPr="004B1D38">
        <w:rPr>
          <w:rFonts w:ascii="Times New Roman" w:hAnsi="Times New Roman" w:cs="Times New Roman"/>
          <w:color w:val="000000" w:themeColor="text1"/>
          <w:sz w:val="28"/>
          <w:szCs w:val="28"/>
          <w:shd w:val="clear" w:color="auto" w:fill="FFFFFF"/>
        </w:rPr>
        <w:t>способ</w:t>
      </w:r>
      <w:r w:rsidR="00C75C6F">
        <w:rPr>
          <w:rFonts w:ascii="Times New Roman" w:hAnsi="Times New Roman" w:cs="Times New Roman"/>
          <w:color w:val="000000" w:themeColor="text1"/>
          <w:sz w:val="28"/>
          <w:szCs w:val="28"/>
          <w:shd w:val="clear" w:color="auto" w:fill="FFFFFF"/>
        </w:rPr>
        <w:t>ов</w:t>
      </w:r>
      <w:r w:rsidR="00C47217" w:rsidRPr="004B1D38">
        <w:rPr>
          <w:rFonts w:ascii="Times New Roman" w:hAnsi="Times New Roman" w:cs="Times New Roman"/>
          <w:color w:val="000000" w:themeColor="text1"/>
          <w:sz w:val="28"/>
          <w:szCs w:val="28"/>
          <w:shd w:val="clear" w:color="auto" w:fill="FFFFFF"/>
        </w:rPr>
        <w:t xml:space="preserve"> защиты от вируса</w:t>
      </w:r>
      <w:r w:rsidR="000D02B9">
        <w:rPr>
          <w:rFonts w:ascii="Times New Roman" w:hAnsi="Times New Roman" w:cs="Times New Roman"/>
          <w:color w:val="000000" w:themeColor="text1"/>
          <w:sz w:val="28"/>
          <w:szCs w:val="28"/>
          <w:shd w:val="clear" w:color="auto" w:fill="FFFFFF"/>
        </w:rPr>
        <w:t>, а также роста заболеваемости РШМ.</w:t>
      </w:r>
      <w:r w:rsidR="00C47217" w:rsidRPr="004B1D38">
        <w:rPr>
          <w:rFonts w:ascii="Times New Roman" w:hAnsi="Times New Roman" w:cs="Times New Roman"/>
          <w:color w:val="000000" w:themeColor="text1"/>
          <w:sz w:val="28"/>
          <w:szCs w:val="28"/>
          <w:shd w:val="clear" w:color="auto" w:fill="FFFFFF"/>
        </w:rPr>
        <w:t xml:space="preserve"> </w:t>
      </w:r>
      <w:r w:rsidR="00320253" w:rsidRPr="004B1D38">
        <w:rPr>
          <w:rFonts w:ascii="Times New Roman" w:hAnsi="Times New Roman" w:cs="Times New Roman"/>
          <w:color w:val="000000" w:themeColor="text1"/>
          <w:sz w:val="28"/>
          <w:szCs w:val="28"/>
          <w:shd w:val="clear" w:color="auto" w:fill="FFFFFF"/>
        </w:rPr>
        <w:t>Профилактику рака необходимо начинать в детстве, до начала половой жизни. в период с 9 до 14 лет.</w:t>
      </w:r>
      <w:r w:rsidR="00C47217" w:rsidRPr="004B1D38">
        <w:rPr>
          <w:rFonts w:ascii="Times New Roman" w:hAnsi="Times New Roman" w:cs="Times New Roman"/>
          <w:color w:val="000000" w:themeColor="text1"/>
          <w:sz w:val="28"/>
          <w:szCs w:val="28"/>
          <w:shd w:val="clear" w:color="auto" w:fill="FFFFFF"/>
        </w:rPr>
        <w:t xml:space="preserve"> Для того, чтобы данная вакцина была доступной необходимо снизить ее стоимость для доступности во мно</w:t>
      </w:r>
      <w:r w:rsidR="00C75C6F">
        <w:rPr>
          <w:rFonts w:ascii="Times New Roman" w:hAnsi="Times New Roman" w:cs="Times New Roman"/>
          <w:color w:val="000000" w:themeColor="text1"/>
          <w:sz w:val="28"/>
          <w:szCs w:val="28"/>
          <w:shd w:val="clear" w:color="auto" w:fill="FFFFFF"/>
        </w:rPr>
        <w:t xml:space="preserve">гих странах. Вакцина против ВПЧ </w:t>
      </w:r>
      <w:r w:rsidR="00C47217" w:rsidRPr="004B1D38">
        <w:rPr>
          <w:rFonts w:ascii="Times New Roman" w:hAnsi="Times New Roman" w:cs="Times New Roman"/>
          <w:color w:val="000000" w:themeColor="text1"/>
          <w:sz w:val="28"/>
          <w:szCs w:val="28"/>
          <w:shd w:val="clear" w:color="auto" w:fill="FFFFFF"/>
        </w:rPr>
        <w:t>не должна стоить дорого, чтобы гуманитарные организации, такие как «Врачи без границ», имели</w:t>
      </w:r>
      <w:r w:rsidR="000D02B9">
        <w:rPr>
          <w:rFonts w:ascii="Times New Roman" w:hAnsi="Times New Roman" w:cs="Times New Roman"/>
          <w:color w:val="000000" w:themeColor="text1"/>
          <w:sz w:val="28"/>
          <w:szCs w:val="28"/>
          <w:shd w:val="clear" w:color="auto" w:fill="FFFFFF"/>
        </w:rPr>
        <w:t xml:space="preserve"> </w:t>
      </w:r>
      <w:r w:rsidR="00C47217" w:rsidRPr="004B1D38">
        <w:rPr>
          <w:rFonts w:ascii="Times New Roman" w:hAnsi="Times New Roman" w:cs="Times New Roman"/>
          <w:color w:val="000000" w:themeColor="text1"/>
          <w:sz w:val="28"/>
          <w:szCs w:val="28"/>
          <w:shd w:val="clear" w:color="auto" w:fill="FFFFFF"/>
        </w:rPr>
        <w:t>к ней доступ для оказания помощи пациентам, которые проходят лечение</w:t>
      </w:r>
      <w:r w:rsidR="00C75C6F">
        <w:rPr>
          <w:rFonts w:ascii="Times New Roman" w:hAnsi="Times New Roman" w:cs="Times New Roman"/>
          <w:color w:val="000000" w:themeColor="text1"/>
          <w:sz w:val="28"/>
          <w:szCs w:val="28"/>
          <w:shd w:val="clear" w:color="auto" w:fill="FFFFFF"/>
        </w:rPr>
        <w:t xml:space="preserve"> в рамках программ организаций. </w:t>
      </w:r>
      <w:r w:rsidR="009543ED">
        <w:rPr>
          <w:rFonts w:ascii="Times New Roman" w:hAnsi="Times New Roman" w:cs="Times New Roman"/>
          <w:color w:val="000000" w:themeColor="text1"/>
          <w:sz w:val="28"/>
          <w:szCs w:val="28"/>
          <w:shd w:val="clear" w:color="auto" w:fill="FFFFFF"/>
        </w:rPr>
        <w:t>Требуется провести</w:t>
      </w:r>
      <w:r w:rsidR="009543ED" w:rsidRPr="009543ED">
        <w:rPr>
          <w:rFonts w:ascii="Times New Roman" w:hAnsi="Times New Roman" w:cs="Times New Roman"/>
          <w:color w:val="000000" w:themeColor="text1"/>
          <w:sz w:val="28"/>
          <w:szCs w:val="28"/>
          <w:shd w:val="clear" w:color="auto" w:fill="FFFFFF"/>
        </w:rPr>
        <w:t xml:space="preserve"> </w:t>
      </w:r>
      <w:r w:rsidR="009543ED" w:rsidRPr="009543ED">
        <w:rPr>
          <w:rFonts w:ascii="Times New Roman" w:hAnsi="Times New Roman" w:cs="Times New Roman"/>
          <w:sz w:val="28"/>
          <w:szCs w:val="28"/>
        </w:rPr>
        <w:t>мониторинг безопасности существующих вакцин, поиск более эффективных вакцин, п</w:t>
      </w:r>
      <w:r w:rsidR="000D02B9">
        <w:rPr>
          <w:rFonts w:ascii="Times New Roman" w:hAnsi="Times New Roman" w:cs="Times New Roman"/>
          <w:sz w:val="28"/>
          <w:szCs w:val="28"/>
        </w:rPr>
        <w:t>ересмотр правил и условий</w:t>
      </w:r>
      <w:r w:rsidR="009543ED" w:rsidRPr="009543ED">
        <w:rPr>
          <w:rFonts w:ascii="Times New Roman" w:hAnsi="Times New Roman" w:cs="Times New Roman"/>
          <w:sz w:val="28"/>
          <w:szCs w:val="28"/>
        </w:rPr>
        <w:t xml:space="preserve"> на осно</w:t>
      </w:r>
      <w:r w:rsidR="009543ED">
        <w:rPr>
          <w:rFonts w:ascii="Times New Roman" w:hAnsi="Times New Roman" w:cs="Times New Roman"/>
          <w:sz w:val="28"/>
          <w:szCs w:val="28"/>
        </w:rPr>
        <w:t>вании результатов эффективности.</w:t>
      </w:r>
      <w:r w:rsidR="000D02B9">
        <w:rPr>
          <w:rFonts w:ascii="Times New Roman" w:hAnsi="Times New Roman" w:cs="Times New Roman"/>
          <w:sz w:val="28"/>
          <w:szCs w:val="28"/>
        </w:rPr>
        <w:t xml:space="preserve"> Следующим способом для борьбы с РШМ является скрининг. </w:t>
      </w:r>
      <w:r w:rsidR="000D02B9" w:rsidRPr="004B1D38">
        <w:rPr>
          <w:rFonts w:ascii="Times New Roman" w:hAnsi="Times New Roman" w:cs="Times New Roman"/>
          <w:color w:val="000000" w:themeColor="text1"/>
          <w:sz w:val="28"/>
          <w:szCs w:val="28"/>
          <w:shd w:val="clear" w:color="auto" w:fill="FFFFFF"/>
        </w:rPr>
        <w:t>С условием регулярного проведения диагностики возможно отслеживать рецидивы и принимать необходимые меры, или же направлять пациентов на дальнейшее лечение. </w:t>
      </w:r>
    </w:p>
    <w:p w14:paraId="7C775788" w14:textId="1A8D6F1B" w:rsidR="00C47217" w:rsidRPr="00C75C6F" w:rsidRDefault="00C75C6F" w:rsidP="00180962">
      <w:pPr>
        <w:spacing w:after="0" w:line="240" w:lineRule="auto"/>
        <w:ind w:firstLine="709"/>
        <w:jc w:val="both"/>
        <w:rPr>
          <w:rFonts w:ascii="Times New Roman" w:hAnsi="Times New Roman" w:cs="Times New Roman"/>
          <w:color w:val="000000" w:themeColor="text1"/>
          <w:sz w:val="28"/>
          <w:szCs w:val="28"/>
          <w:shd w:val="clear" w:color="auto" w:fill="FFFFFF"/>
        </w:rPr>
      </w:pPr>
      <w:r>
        <w:rPr>
          <w:rFonts w:ascii="Times New Roman" w:hAnsi="Times New Roman" w:cs="Times New Roman"/>
          <w:b/>
          <w:color w:val="000000" w:themeColor="text1"/>
          <w:sz w:val="28"/>
          <w:szCs w:val="28"/>
        </w:rPr>
        <w:t>Вариант 2</w:t>
      </w:r>
      <w:r w:rsidR="008D03B3" w:rsidRPr="004B1D38">
        <w:rPr>
          <w:rFonts w:ascii="Times New Roman" w:hAnsi="Times New Roman" w:cs="Times New Roman"/>
          <w:b/>
          <w:color w:val="000000" w:themeColor="text1"/>
          <w:sz w:val="28"/>
          <w:szCs w:val="28"/>
        </w:rPr>
        <w:t>:</w:t>
      </w:r>
      <w:r w:rsidR="00C47217" w:rsidRPr="004B1D38">
        <w:rPr>
          <w:rFonts w:ascii="Times New Roman" w:hAnsi="Times New Roman" w:cs="Times New Roman"/>
          <w:b/>
          <w:color w:val="000000" w:themeColor="text1"/>
          <w:sz w:val="28"/>
          <w:szCs w:val="28"/>
        </w:rPr>
        <w:t xml:space="preserve"> </w:t>
      </w:r>
      <w:r w:rsidR="009543ED">
        <w:rPr>
          <w:rFonts w:ascii="Times New Roman" w:hAnsi="Times New Roman" w:cs="Times New Roman"/>
          <w:color w:val="000000" w:themeColor="text1"/>
          <w:sz w:val="28"/>
          <w:szCs w:val="28"/>
        </w:rPr>
        <w:t>Р</w:t>
      </w:r>
      <w:r w:rsidR="00C47217" w:rsidRPr="004B1D38">
        <w:rPr>
          <w:rFonts w:ascii="Times New Roman" w:hAnsi="Times New Roman" w:cs="Times New Roman"/>
          <w:color w:val="000000" w:themeColor="text1"/>
          <w:sz w:val="28"/>
          <w:szCs w:val="28"/>
          <w:shd w:val="clear" w:color="auto" w:fill="FFFFFF"/>
        </w:rPr>
        <w:t xml:space="preserve">асширить программу по диагностике и лечению большего числа женщин. Для этого необходимы </w:t>
      </w:r>
      <w:r w:rsidR="00C47217" w:rsidRPr="009543ED">
        <w:rPr>
          <w:rFonts w:ascii="Times New Roman" w:hAnsi="Times New Roman" w:cs="Times New Roman"/>
          <w:color w:val="000000" w:themeColor="text1"/>
          <w:sz w:val="28"/>
          <w:szCs w:val="28"/>
          <w:shd w:val="clear" w:color="auto" w:fill="FFFFFF"/>
        </w:rPr>
        <w:t>квалифицированные кадры и бесперебойное сна</w:t>
      </w:r>
      <w:r w:rsidR="009543ED" w:rsidRPr="009543ED">
        <w:rPr>
          <w:rFonts w:ascii="Times New Roman" w:hAnsi="Times New Roman" w:cs="Times New Roman"/>
          <w:color w:val="000000" w:themeColor="text1"/>
          <w:sz w:val="28"/>
          <w:szCs w:val="28"/>
          <w:shd w:val="clear" w:color="auto" w:fill="FFFFFF"/>
        </w:rPr>
        <w:t>бжение необходимыми материалами,</w:t>
      </w:r>
      <w:r w:rsidR="00C47217" w:rsidRPr="009543ED">
        <w:rPr>
          <w:rFonts w:ascii="Times New Roman" w:hAnsi="Times New Roman" w:cs="Times New Roman"/>
          <w:color w:val="000000" w:themeColor="text1"/>
          <w:sz w:val="28"/>
          <w:szCs w:val="28"/>
          <w:shd w:val="clear" w:color="auto" w:fill="FFFFFF"/>
        </w:rPr>
        <w:t xml:space="preserve"> </w:t>
      </w:r>
      <w:r w:rsidR="009543ED" w:rsidRPr="009543ED">
        <w:rPr>
          <w:rFonts w:ascii="Times New Roman" w:hAnsi="Times New Roman" w:cs="Times New Roman"/>
          <w:color w:val="000000" w:themeColor="text1"/>
          <w:sz w:val="28"/>
          <w:szCs w:val="28"/>
        </w:rPr>
        <w:t>повышение информированности общественности о различных симптомах рака.</w:t>
      </w:r>
      <w:r w:rsidR="009543ED" w:rsidRPr="009543ED">
        <w:rPr>
          <w:rFonts w:ascii="Arial" w:hAnsi="Arial" w:cs="Arial"/>
          <w:color w:val="000000" w:themeColor="text1"/>
        </w:rPr>
        <w:t xml:space="preserve"> </w:t>
      </w:r>
      <w:r w:rsidR="00C47217" w:rsidRPr="004B1D38">
        <w:rPr>
          <w:rFonts w:ascii="Times New Roman" w:hAnsi="Times New Roman" w:cs="Times New Roman"/>
          <w:color w:val="000000" w:themeColor="text1"/>
          <w:sz w:val="28"/>
          <w:szCs w:val="28"/>
          <w:shd w:val="clear" w:color="auto" w:fill="FFFFFF"/>
        </w:rPr>
        <w:t>Программа «Диагностика+лечение» должна стать частью существующей стандартной программы</w:t>
      </w:r>
      <w:r w:rsidR="00945E23">
        <w:rPr>
          <w:rFonts w:ascii="Times New Roman" w:hAnsi="Times New Roman" w:cs="Times New Roman"/>
          <w:color w:val="000000" w:themeColor="text1"/>
          <w:sz w:val="28"/>
          <w:szCs w:val="28"/>
          <w:shd w:val="clear" w:color="auto" w:fill="FFFFFF"/>
        </w:rPr>
        <w:t xml:space="preserve"> лечения и работать везде,</w:t>
      </w:r>
      <w:r w:rsidR="00C47217" w:rsidRPr="004B1D38">
        <w:rPr>
          <w:rFonts w:ascii="Times New Roman" w:hAnsi="Times New Roman" w:cs="Times New Roman"/>
          <w:color w:val="000000" w:themeColor="text1"/>
          <w:sz w:val="28"/>
          <w:szCs w:val="28"/>
          <w:shd w:val="clear" w:color="auto" w:fill="FFFFFF"/>
        </w:rPr>
        <w:t xml:space="preserve"> включая пункты оказания базовой медицин</w:t>
      </w:r>
      <w:r w:rsidR="00945E23">
        <w:rPr>
          <w:rFonts w:ascii="Times New Roman" w:hAnsi="Times New Roman" w:cs="Times New Roman"/>
          <w:color w:val="000000" w:themeColor="text1"/>
          <w:sz w:val="28"/>
          <w:szCs w:val="28"/>
          <w:shd w:val="clear" w:color="auto" w:fill="FFFFFF"/>
        </w:rPr>
        <w:t xml:space="preserve">ской помощи в сельских районах, так как многие пройдя обследование не проходят лечение и приходят на поздних стадиях болезни. </w:t>
      </w:r>
      <w:r w:rsidR="009543ED">
        <w:rPr>
          <w:rFonts w:ascii="Times New Roman" w:hAnsi="Times New Roman" w:cs="Times New Roman"/>
          <w:color w:val="000000" w:themeColor="text1"/>
          <w:sz w:val="28"/>
          <w:szCs w:val="28"/>
          <w:shd w:val="clear" w:color="auto" w:fill="FFFFFF"/>
        </w:rPr>
        <w:t>Необходимо</w:t>
      </w:r>
      <w:r w:rsidR="00C47217" w:rsidRPr="004B1D38">
        <w:rPr>
          <w:rFonts w:ascii="Times New Roman" w:hAnsi="Times New Roman" w:cs="Times New Roman"/>
          <w:color w:val="000000" w:themeColor="text1"/>
          <w:sz w:val="28"/>
          <w:szCs w:val="28"/>
          <w:shd w:val="clear" w:color="auto" w:fill="FFFFFF"/>
        </w:rPr>
        <w:t xml:space="preserve"> расширить программы по лечению рака. Ввиду того, что уровень смертности остается по-прежнему высоким, химиотерапия, радиотерапия и хирургия должны быть доступны для женщин, прошедших раннюю диагностику. </w:t>
      </w:r>
    </w:p>
    <w:p w14:paraId="5EED6A43" w14:textId="35F3A02A" w:rsidR="009543ED" w:rsidRDefault="009543ED"/>
    <w:p w14:paraId="5E543E0D" w14:textId="04E58F51" w:rsidR="009543ED" w:rsidRDefault="009543ED"/>
    <w:p w14:paraId="75B7DAE8" w14:textId="16CCD688" w:rsidR="009543ED" w:rsidRDefault="009543ED"/>
    <w:p w14:paraId="4B4EE9F6" w14:textId="6C13B47A" w:rsidR="009543ED" w:rsidRDefault="009543ED"/>
    <w:p w14:paraId="4AFFA52E" w14:textId="4B0AFABD" w:rsidR="009543ED" w:rsidRDefault="009543ED"/>
    <w:p w14:paraId="7F42126D" w14:textId="53A93D41" w:rsidR="009543ED" w:rsidRDefault="009543ED"/>
    <w:p w14:paraId="1E9FC600" w14:textId="6741FDA5" w:rsidR="009543ED" w:rsidRDefault="009543ED"/>
    <w:p w14:paraId="69AC84B8" w14:textId="429FE086" w:rsidR="009543ED" w:rsidRDefault="009543ED"/>
    <w:p w14:paraId="0A75532B" w14:textId="7323F447" w:rsidR="009543ED" w:rsidRDefault="009543ED"/>
    <w:p w14:paraId="455F44C6" w14:textId="3A18695E" w:rsidR="009543ED" w:rsidRDefault="009543ED"/>
    <w:p w14:paraId="558F204D" w14:textId="1CE30F16" w:rsidR="009543ED" w:rsidRDefault="009543ED"/>
    <w:p w14:paraId="4DC688F2" w14:textId="24333D08" w:rsidR="009543ED" w:rsidRDefault="009543ED"/>
    <w:p w14:paraId="212F67E8" w14:textId="77777777" w:rsidR="00EA2CE6" w:rsidRPr="00E85C0F" w:rsidRDefault="00EA2CE6" w:rsidP="00EA2CE6">
      <w:pPr>
        <w:spacing w:after="0" w:line="240" w:lineRule="auto"/>
        <w:jc w:val="center"/>
        <w:rPr>
          <w:rFonts w:ascii="Times New Roman" w:hAnsi="Times New Roman" w:cs="Times New Roman"/>
          <w:b/>
          <w:color w:val="884338"/>
          <w:sz w:val="28"/>
          <w:szCs w:val="28"/>
        </w:rPr>
      </w:pPr>
      <w:r w:rsidRPr="00E85C0F">
        <w:rPr>
          <w:rFonts w:ascii="Times New Roman" w:hAnsi="Times New Roman" w:cs="Times New Roman"/>
          <w:b/>
          <w:color w:val="884338"/>
          <w:sz w:val="28"/>
          <w:szCs w:val="28"/>
        </w:rPr>
        <w:lastRenderedPageBreak/>
        <w:t>Список литератур</w:t>
      </w:r>
      <w:r>
        <w:rPr>
          <w:rFonts w:ascii="Times New Roman" w:hAnsi="Times New Roman" w:cs="Times New Roman"/>
          <w:b/>
          <w:color w:val="884338"/>
          <w:sz w:val="28"/>
          <w:szCs w:val="28"/>
        </w:rPr>
        <w:t>ы</w:t>
      </w:r>
      <w:r w:rsidRPr="00E85C0F">
        <w:rPr>
          <w:rFonts w:ascii="Times New Roman" w:hAnsi="Times New Roman" w:cs="Times New Roman"/>
          <w:b/>
          <w:color w:val="884338"/>
          <w:sz w:val="28"/>
          <w:szCs w:val="28"/>
        </w:rPr>
        <w:t>:</w:t>
      </w:r>
    </w:p>
    <w:p w14:paraId="32B1F4AA" w14:textId="77777777" w:rsidR="00EA2CE6" w:rsidRPr="00E85C0F" w:rsidRDefault="00EA2CE6" w:rsidP="00EA2CE6">
      <w:pPr>
        <w:pStyle w:val="ac"/>
        <w:numPr>
          <w:ilvl w:val="0"/>
          <w:numId w:val="1"/>
        </w:numPr>
        <w:spacing w:after="0" w:line="240" w:lineRule="auto"/>
        <w:ind w:left="-142" w:firstLine="502"/>
        <w:jc w:val="both"/>
        <w:rPr>
          <w:rFonts w:ascii="Times New Roman" w:eastAsia="Times New Roman" w:hAnsi="Times New Roman" w:cs="Times New Roman"/>
          <w:color w:val="000000" w:themeColor="text1"/>
          <w:sz w:val="28"/>
          <w:szCs w:val="28"/>
          <w:lang w:val="en-US"/>
        </w:rPr>
      </w:pPr>
      <w:r w:rsidRPr="00E85C0F">
        <w:rPr>
          <w:rFonts w:ascii="Times New Roman" w:eastAsia="Times New Roman" w:hAnsi="Times New Roman" w:cs="Times New Roman"/>
          <w:color w:val="000000" w:themeColor="text1"/>
          <w:sz w:val="28"/>
          <w:szCs w:val="28"/>
        </w:rPr>
        <w:t xml:space="preserve">Вакцины против вируса папилломы человека. </w:t>
      </w:r>
      <w:r w:rsidRPr="00E85C0F">
        <w:rPr>
          <w:rFonts w:ascii="Times New Roman" w:eastAsia="Times New Roman" w:hAnsi="Times New Roman" w:cs="Times New Roman"/>
          <w:color w:val="000000" w:themeColor="text1"/>
          <w:sz w:val="28"/>
          <w:szCs w:val="28"/>
          <w:lang w:val="en-US"/>
        </w:rPr>
        <w:t xml:space="preserve">Документ по позиции ВОЗ </w:t>
      </w:r>
      <w:r w:rsidRPr="00E85C0F">
        <w:rPr>
          <w:rFonts w:ascii="Times New Roman" w:eastAsia="Times New Roman" w:hAnsi="Times New Roman" w:cs="Times New Roman"/>
          <w:color w:val="000000" w:themeColor="text1"/>
          <w:sz w:val="28"/>
          <w:szCs w:val="28"/>
        </w:rPr>
        <w:t>/</w:t>
      </w:r>
      <w:r w:rsidRPr="00E85C0F">
        <w:rPr>
          <w:rFonts w:ascii="Times New Roman" w:eastAsia="Times New Roman" w:hAnsi="Times New Roman" w:cs="Times New Roman"/>
          <w:color w:val="000000" w:themeColor="text1"/>
          <w:sz w:val="28"/>
          <w:szCs w:val="28"/>
          <w:lang w:val="en-US"/>
        </w:rPr>
        <w:t xml:space="preserve">10 APRIL 2009, 84th YEAR / 10 AVRIL 2009, 84e ANNÉE </w:t>
      </w:r>
      <w:hyperlink r:id="rId53" w:history="1">
        <w:r w:rsidRPr="00E85C0F">
          <w:rPr>
            <w:rStyle w:val="af"/>
            <w:rFonts w:ascii="Times New Roman" w:eastAsia="Times New Roman" w:hAnsi="Times New Roman" w:cs="Times New Roman"/>
            <w:sz w:val="28"/>
            <w:szCs w:val="28"/>
            <w:lang w:val="en-US"/>
          </w:rPr>
          <w:t>http://www.who.int/wer</w:t>
        </w:r>
      </w:hyperlink>
      <w:r w:rsidRPr="00E85C0F">
        <w:rPr>
          <w:rFonts w:ascii="Times New Roman" w:eastAsia="Times New Roman" w:hAnsi="Times New Roman" w:cs="Times New Roman"/>
          <w:color w:val="000000" w:themeColor="text1"/>
          <w:sz w:val="28"/>
          <w:szCs w:val="28"/>
          <w:lang w:val="en-US"/>
        </w:rPr>
        <w:t xml:space="preserve"> No. 15, 2009, 84, 117–132</w:t>
      </w:r>
      <w:r w:rsidRPr="00E85C0F">
        <w:rPr>
          <w:rFonts w:ascii="Times New Roman" w:eastAsia="Times New Roman" w:hAnsi="Times New Roman" w:cs="Times New Roman"/>
          <w:color w:val="000000" w:themeColor="text1"/>
          <w:sz w:val="28"/>
          <w:szCs w:val="28"/>
        </w:rPr>
        <w:t>.</w:t>
      </w:r>
    </w:p>
    <w:p w14:paraId="7003FF3D" w14:textId="77777777" w:rsidR="00EA2CE6" w:rsidRPr="00E85C0F" w:rsidRDefault="00EA2CE6" w:rsidP="00EA2CE6">
      <w:pPr>
        <w:pStyle w:val="ac"/>
        <w:numPr>
          <w:ilvl w:val="0"/>
          <w:numId w:val="1"/>
        </w:numPr>
        <w:tabs>
          <w:tab w:val="left" w:pos="851"/>
        </w:tabs>
        <w:spacing w:before="100" w:beforeAutospacing="1" w:after="0" w:line="240" w:lineRule="auto"/>
        <w:ind w:left="0" w:firstLine="360"/>
        <w:jc w:val="both"/>
        <w:rPr>
          <w:rFonts w:ascii="Times New Roman" w:eastAsia="Times New Roman" w:hAnsi="Times New Roman" w:cs="Times New Roman"/>
          <w:color w:val="000000" w:themeColor="text1"/>
          <w:sz w:val="28"/>
          <w:szCs w:val="28"/>
        </w:rPr>
      </w:pPr>
      <w:r w:rsidRPr="00E85C0F">
        <w:rPr>
          <w:rFonts w:ascii="Times New Roman" w:eastAsia="Times New Roman" w:hAnsi="Times New Roman" w:cs="Times New Roman"/>
          <w:color w:val="000000" w:themeColor="text1"/>
          <w:sz w:val="28"/>
          <w:szCs w:val="28"/>
        </w:rPr>
        <w:t xml:space="preserve">Веб-сайт ВОЗ Вирус папилломы человека (ВПЧ) и рак шейки матки </w:t>
      </w:r>
      <w:hyperlink r:id="rId54" w:history="1">
        <w:r w:rsidRPr="00E85C0F">
          <w:rPr>
            <w:rStyle w:val="af"/>
            <w:rFonts w:ascii="Times New Roman" w:hAnsi="Times New Roman" w:cs="Times New Roman"/>
            <w:sz w:val="28"/>
            <w:szCs w:val="28"/>
          </w:rPr>
          <w:t>https://www.who.int/ru/news-room/fact-sheets/detail/human-papillomavirus-(hpv)-and-cervical-cancer</w:t>
        </w:r>
      </w:hyperlink>
      <w:r w:rsidRPr="00E85C0F">
        <w:rPr>
          <w:rFonts w:ascii="Times New Roman" w:eastAsia="Times New Roman" w:hAnsi="Times New Roman" w:cs="Times New Roman"/>
          <w:color w:val="000000" w:themeColor="text1"/>
          <w:sz w:val="28"/>
          <w:szCs w:val="28"/>
        </w:rPr>
        <w:t xml:space="preserve">. </w:t>
      </w:r>
    </w:p>
    <w:p w14:paraId="6463AD10" w14:textId="77777777" w:rsidR="00EA2CE6" w:rsidRPr="00E85C0F" w:rsidRDefault="00EA2CE6" w:rsidP="00EA2CE6">
      <w:pPr>
        <w:pStyle w:val="ac"/>
        <w:numPr>
          <w:ilvl w:val="0"/>
          <w:numId w:val="1"/>
        </w:numPr>
        <w:spacing w:before="100" w:beforeAutospacing="1" w:after="0" w:line="240" w:lineRule="auto"/>
        <w:ind w:left="0" w:firstLine="360"/>
        <w:jc w:val="both"/>
        <w:rPr>
          <w:rFonts w:ascii="Times New Roman" w:eastAsia="Times New Roman" w:hAnsi="Times New Roman" w:cs="Times New Roman"/>
          <w:color w:val="000000" w:themeColor="text1"/>
          <w:sz w:val="28"/>
          <w:szCs w:val="28"/>
        </w:rPr>
      </w:pPr>
      <w:r w:rsidRPr="00E85C0F">
        <w:rPr>
          <w:rFonts w:ascii="Times New Roman" w:eastAsia="Times New Roman" w:hAnsi="Times New Roman" w:cs="Times New Roman"/>
          <w:color w:val="000000" w:themeColor="text1"/>
          <w:sz w:val="28"/>
          <w:szCs w:val="28"/>
        </w:rPr>
        <w:t>Стратегический документ/ Подготовка к внедрению вакцины против ВПЧ в Европейском регионе ВОЗ/Программа по управляемым инфекциям и иммунизации, Издания Европейского Регионального бюро ВОЗ, 2008.</w:t>
      </w:r>
    </w:p>
    <w:p w14:paraId="5EF319D9" w14:textId="77777777" w:rsidR="00EA2CE6" w:rsidRPr="00E85C0F" w:rsidRDefault="001A65A1" w:rsidP="00EA2CE6">
      <w:pPr>
        <w:pStyle w:val="ac"/>
        <w:numPr>
          <w:ilvl w:val="0"/>
          <w:numId w:val="1"/>
        </w:numPr>
        <w:spacing w:before="100" w:beforeAutospacing="1" w:after="0" w:line="240" w:lineRule="auto"/>
        <w:ind w:left="0" w:right="-141" w:firstLine="360"/>
        <w:jc w:val="both"/>
        <w:rPr>
          <w:rFonts w:ascii="Times New Roman" w:eastAsia="Times New Roman" w:hAnsi="Times New Roman" w:cs="Times New Roman"/>
          <w:color w:val="000000" w:themeColor="text1"/>
          <w:sz w:val="28"/>
          <w:szCs w:val="28"/>
        </w:rPr>
      </w:pPr>
      <w:hyperlink r:id="rId55" w:history="1">
        <w:r w:rsidR="00EA2CE6" w:rsidRPr="00E85C0F">
          <w:rPr>
            <w:rStyle w:val="af"/>
            <w:rFonts w:ascii="Times New Roman" w:eastAsia="Times New Roman" w:hAnsi="Times New Roman" w:cs="Times New Roman"/>
            <w:sz w:val="28"/>
            <w:szCs w:val="28"/>
            <w:lang w:val="en-US"/>
          </w:rPr>
          <w:t>https</w:t>
        </w:r>
        <w:r w:rsidR="00EA2CE6" w:rsidRPr="00E85C0F">
          <w:rPr>
            <w:rStyle w:val="af"/>
            <w:rFonts w:ascii="Times New Roman" w:eastAsia="Times New Roman" w:hAnsi="Times New Roman" w:cs="Times New Roman"/>
            <w:sz w:val="28"/>
            <w:szCs w:val="28"/>
          </w:rPr>
          <w:t>://</w:t>
        </w:r>
        <w:r w:rsidR="00EA2CE6" w:rsidRPr="00E85C0F">
          <w:rPr>
            <w:rStyle w:val="af"/>
            <w:rFonts w:ascii="Times New Roman" w:eastAsia="Times New Roman" w:hAnsi="Times New Roman" w:cs="Times New Roman"/>
            <w:sz w:val="28"/>
            <w:szCs w:val="28"/>
            <w:lang w:val="en-US"/>
          </w:rPr>
          <w:t>www</w:t>
        </w:r>
        <w:r w:rsidR="00EA2CE6" w:rsidRPr="00E85C0F">
          <w:rPr>
            <w:rStyle w:val="af"/>
            <w:rFonts w:ascii="Times New Roman" w:eastAsia="Times New Roman" w:hAnsi="Times New Roman" w:cs="Times New Roman"/>
            <w:sz w:val="28"/>
            <w:szCs w:val="28"/>
          </w:rPr>
          <w:t>.21</w:t>
        </w:r>
        <w:r w:rsidR="00EA2CE6" w:rsidRPr="00E85C0F">
          <w:rPr>
            <w:rStyle w:val="af"/>
            <w:rFonts w:ascii="Times New Roman" w:eastAsia="Times New Roman" w:hAnsi="Times New Roman" w:cs="Times New Roman"/>
            <w:sz w:val="28"/>
            <w:szCs w:val="28"/>
            <w:lang w:val="en-US"/>
          </w:rPr>
          <w:t>med</w:t>
        </w:r>
        <w:r w:rsidR="00EA2CE6" w:rsidRPr="00E85C0F">
          <w:rPr>
            <w:rStyle w:val="af"/>
            <w:rFonts w:ascii="Times New Roman" w:eastAsia="Times New Roman" w:hAnsi="Times New Roman" w:cs="Times New Roman"/>
            <w:sz w:val="28"/>
            <w:szCs w:val="28"/>
          </w:rPr>
          <w:t>.</w:t>
        </w:r>
        <w:r w:rsidR="00EA2CE6" w:rsidRPr="00E85C0F">
          <w:rPr>
            <w:rStyle w:val="af"/>
            <w:rFonts w:ascii="Times New Roman" w:eastAsia="Times New Roman" w:hAnsi="Times New Roman" w:cs="Times New Roman"/>
            <w:sz w:val="28"/>
            <w:szCs w:val="28"/>
            <w:lang w:val="en-US"/>
          </w:rPr>
          <w:t>by</w:t>
        </w:r>
        <w:r w:rsidR="00EA2CE6" w:rsidRPr="00E85C0F">
          <w:rPr>
            <w:rStyle w:val="af"/>
            <w:rFonts w:ascii="Times New Roman" w:eastAsia="Times New Roman" w:hAnsi="Times New Roman" w:cs="Times New Roman"/>
            <w:sz w:val="28"/>
            <w:szCs w:val="28"/>
          </w:rPr>
          <w:t>/</w:t>
        </w:r>
        <w:r w:rsidR="00EA2CE6" w:rsidRPr="00E85C0F">
          <w:rPr>
            <w:rStyle w:val="af"/>
            <w:rFonts w:ascii="Times New Roman" w:eastAsia="Times New Roman" w:hAnsi="Times New Roman" w:cs="Times New Roman"/>
            <w:sz w:val="28"/>
            <w:szCs w:val="28"/>
            <w:lang w:val="en-US"/>
          </w:rPr>
          <w:t>index</w:t>
        </w:r>
        <w:r w:rsidR="00EA2CE6" w:rsidRPr="00E85C0F">
          <w:rPr>
            <w:rStyle w:val="af"/>
            <w:rFonts w:ascii="Times New Roman" w:eastAsia="Times New Roman" w:hAnsi="Times New Roman" w:cs="Times New Roman"/>
            <w:sz w:val="28"/>
            <w:szCs w:val="28"/>
          </w:rPr>
          <w:t>.</w:t>
        </w:r>
        <w:r w:rsidR="00EA2CE6" w:rsidRPr="00E85C0F">
          <w:rPr>
            <w:rStyle w:val="af"/>
            <w:rFonts w:ascii="Times New Roman" w:eastAsia="Times New Roman" w:hAnsi="Times New Roman" w:cs="Times New Roman"/>
            <w:sz w:val="28"/>
            <w:szCs w:val="28"/>
            <w:lang w:val="en-US"/>
          </w:rPr>
          <w:t>php</w:t>
        </w:r>
        <w:r w:rsidR="00EA2CE6" w:rsidRPr="00E85C0F">
          <w:rPr>
            <w:rStyle w:val="af"/>
            <w:rFonts w:ascii="Times New Roman" w:eastAsia="Times New Roman" w:hAnsi="Times New Roman" w:cs="Times New Roman"/>
            <w:sz w:val="28"/>
            <w:szCs w:val="28"/>
          </w:rPr>
          <w:t>/</w:t>
        </w:r>
        <w:r w:rsidR="00EA2CE6" w:rsidRPr="00E85C0F">
          <w:rPr>
            <w:rStyle w:val="af"/>
            <w:rFonts w:ascii="Times New Roman" w:eastAsia="Times New Roman" w:hAnsi="Times New Roman" w:cs="Times New Roman"/>
            <w:sz w:val="28"/>
            <w:szCs w:val="28"/>
            <w:lang w:val="en-US"/>
          </w:rPr>
          <w:t>novosti</w:t>
        </w:r>
        <w:r w:rsidR="00EA2CE6" w:rsidRPr="00E85C0F">
          <w:rPr>
            <w:rStyle w:val="af"/>
            <w:rFonts w:ascii="Times New Roman" w:eastAsia="Times New Roman" w:hAnsi="Times New Roman" w:cs="Times New Roman"/>
            <w:sz w:val="28"/>
            <w:szCs w:val="28"/>
          </w:rPr>
          <w:t>/559-</w:t>
        </w:r>
        <w:r w:rsidR="00EA2CE6" w:rsidRPr="00E85C0F">
          <w:rPr>
            <w:rStyle w:val="af"/>
            <w:rFonts w:ascii="Times New Roman" w:eastAsia="Times New Roman" w:hAnsi="Times New Roman" w:cs="Times New Roman"/>
            <w:sz w:val="28"/>
            <w:szCs w:val="28"/>
            <w:lang w:val="en-US"/>
          </w:rPr>
          <w:t>virus</w:t>
        </w:r>
        <w:r w:rsidR="00EA2CE6" w:rsidRPr="00E85C0F">
          <w:rPr>
            <w:rStyle w:val="af"/>
            <w:rFonts w:ascii="Times New Roman" w:eastAsia="Times New Roman" w:hAnsi="Times New Roman" w:cs="Times New Roman"/>
            <w:sz w:val="28"/>
            <w:szCs w:val="28"/>
          </w:rPr>
          <w:t>-</w:t>
        </w:r>
        <w:r w:rsidR="00EA2CE6" w:rsidRPr="00E85C0F">
          <w:rPr>
            <w:rStyle w:val="af"/>
            <w:rFonts w:ascii="Times New Roman" w:eastAsia="Times New Roman" w:hAnsi="Times New Roman" w:cs="Times New Roman"/>
            <w:sz w:val="28"/>
            <w:szCs w:val="28"/>
            <w:lang w:val="en-US"/>
          </w:rPr>
          <w:t>papillomy</w:t>
        </w:r>
        <w:r w:rsidR="00EA2CE6" w:rsidRPr="00E85C0F">
          <w:rPr>
            <w:rStyle w:val="af"/>
            <w:rFonts w:ascii="Times New Roman" w:eastAsia="Times New Roman" w:hAnsi="Times New Roman" w:cs="Times New Roman"/>
            <w:sz w:val="28"/>
            <w:szCs w:val="28"/>
          </w:rPr>
          <w:t>-</w:t>
        </w:r>
        <w:r w:rsidR="00EA2CE6" w:rsidRPr="00E85C0F">
          <w:rPr>
            <w:rStyle w:val="af"/>
            <w:rFonts w:ascii="Times New Roman" w:eastAsia="Times New Roman" w:hAnsi="Times New Roman" w:cs="Times New Roman"/>
            <w:sz w:val="28"/>
            <w:szCs w:val="28"/>
            <w:lang w:val="en-US"/>
          </w:rPr>
          <w:t>cheloveka</w:t>
        </w:r>
        <w:r w:rsidR="00EA2CE6" w:rsidRPr="00E85C0F">
          <w:rPr>
            <w:rStyle w:val="af"/>
            <w:rFonts w:ascii="Times New Roman" w:eastAsia="Times New Roman" w:hAnsi="Times New Roman" w:cs="Times New Roman"/>
            <w:sz w:val="28"/>
            <w:szCs w:val="28"/>
          </w:rPr>
          <w:t>-</w:t>
        </w:r>
        <w:r w:rsidR="00EA2CE6" w:rsidRPr="00E85C0F">
          <w:rPr>
            <w:rStyle w:val="af"/>
            <w:rFonts w:ascii="Times New Roman" w:eastAsia="Times New Roman" w:hAnsi="Times New Roman" w:cs="Times New Roman"/>
            <w:sz w:val="28"/>
            <w:szCs w:val="28"/>
            <w:lang w:val="en-US"/>
          </w:rPr>
          <w:t>kak</w:t>
        </w:r>
        <w:r w:rsidR="00EA2CE6" w:rsidRPr="00E85C0F">
          <w:rPr>
            <w:rStyle w:val="af"/>
            <w:rFonts w:ascii="Times New Roman" w:eastAsia="Times New Roman" w:hAnsi="Times New Roman" w:cs="Times New Roman"/>
            <w:sz w:val="28"/>
            <w:szCs w:val="28"/>
          </w:rPr>
          <w:t>-</w:t>
        </w:r>
        <w:r w:rsidR="00EA2CE6" w:rsidRPr="00E85C0F">
          <w:rPr>
            <w:rStyle w:val="af"/>
            <w:rFonts w:ascii="Times New Roman" w:eastAsia="Times New Roman" w:hAnsi="Times New Roman" w:cs="Times New Roman"/>
            <w:sz w:val="28"/>
            <w:szCs w:val="28"/>
            <w:lang w:val="en-US"/>
          </w:rPr>
          <w:t>prichina</w:t>
        </w:r>
        <w:r w:rsidR="00EA2CE6" w:rsidRPr="00E85C0F">
          <w:rPr>
            <w:rStyle w:val="af"/>
            <w:rFonts w:ascii="Times New Roman" w:eastAsia="Times New Roman" w:hAnsi="Times New Roman" w:cs="Times New Roman"/>
            <w:sz w:val="28"/>
            <w:szCs w:val="28"/>
          </w:rPr>
          <w:t>-</w:t>
        </w:r>
        <w:r w:rsidR="00EA2CE6" w:rsidRPr="00E85C0F">
          <w:rPr>
            <w:rStyle w:val="af"/>
            <w:rFonts w:ascii="Times New Roman" w:eastAsia="Times New Roman" w:hAnsi="Times New Roman" w:cs="Times New Roman"/>
            <w:sz w:val="28"/>
            <w:szCs w:val="28"/>
            <w:lang w:val="en-US"/>
          </w:rPr>
          <w:t>porazheniya</w:t>
        </w:r>
        <w:r w:rsidR="00EA2CE6" w:rsidRPr="00E85C0F">
          <w:rPr>
            <w:rStyle w:val="af"/>
            <w:rFonts w:ascii="Times New Roman" w:eastAsia="Times New Roman" w:hAnsi="Times New Roman" w:cs="Times New Roman"/>
            <w:sz w:val="28"/>
            <w:szCs w:val="28"/>
          </w:rPr>
          <w:t>-</w:t>
        </w:r>
        <w:r w:rsidR="00EA2CE6" w:rsidRPr="00E85C0F">
          <w:rPr>
            <w:rStyle w:val="af"/>
            <w:rFonts w:ascii="Times New Roman" w:eastAsia="Times New Roman" w:hAnsi="Times New Roman" w:cs="Times New Roman"/>
            <w:sz w:val="28"/>
            <w:szCs w:val="28"/>
            <w:lang w:val="en-US"/>
          </w:rPr>
          <w:t>shejki</w:t>
        </w:r>
        <w:r w:rsidR="00EA2CE6" w:rsidRPr="00E85C0F">
          <w:rPr>
            <w:rStyle w:val="af"/>
            <w:rFonts w:ascii="Times New Roman" w:eastAsia="Times New Roman" w:hAnsi="Times New Roman" w:cs="Times New Roman"/>
            <w:sz w:val="28"/>
            <w:szCs w:val="28"/>
          </w:rPr>
          <w:t>-</w:t>
        </w:r>
        <w:r w:rsidR="00EA2CE6" w:rsidRPr="00E85C0F">
          <w:rPr>
            <w:rStyle w:val="af"/>
            <w:rFonts w:ascii="Times New Roman" w:eastAsia="Times New Roman" w:hAnsi="Times New Roman" w:cs="Times New Roman"/>
            <w:sz w:val="28"/>
            <w:szCs w:val="28"/>
            <w:lang w:val="en-US"/>
          </w:rPr>
          <w:t>matki</w:t>
        </w:r>
        <w:r w:rsidR="00EA2CE6" w:rsidRPr="00E85C0F">
          <w:rPr>
            <w:rStyle w:val="af"/>
            <w:rFonts w:ascii="Times New Roman" w:eastAsia="Times New Roman" w:hAnsi="Times New Roman" w:cs="Times New Roman"/>
            <w:sz w:val="28"/>
            <w:szCs w:val="28"/>
          </w:rPr>
          <w:t>-</w:t>
        </w:r>
        <w:r w:rsidR="00EA2CE6" w:rsidRPr="00E85C0F">
          <w:rPr>
            <w:rStyle w:val="af"/>
            <w:rFonts w:ascii="Times New Roman" w:eastAsia="Times New Roman" w:hAnsi="Times New Roman" w:cs="Times New Roman"/>
            <w:sz w:val="28"/>
            <w:szCs w:val="28"/>
            <w:lang w:val="en-US"/>
          </w:rPr>
          <w:t>metody</w:t>
        </w:r>
        <w:r w:rsidR="00EA2CE6" w:rsidRPr="00E85C0F">
          <w:rPr>
            <w:rStyle w:val="af"/>
            <w:rFonts w:ascii="Times New Roman" w:eastAsia="Times New Roman" w:hAnsi="Times New Roman" w:cs="Times New Roman"/>
            <w:sz w:val="28"/>
            <w:szCs w:val="28"/>
          </w:rPr>
          <w:t>-</w:t>
        </w:r>
        <w:r w:rsidR="00EA2CE6" w:rsidRPr="00E85C0F">
          <w:rPr>
            <w:rStyle w:val="af"/>
            <w:rFonts w:ascii="Times New Roman" w:eastAsia="Times New Roman" w:hAnsi="Times New Roman" w:cs="Times New Roman"/>
            <w:sz w:val="28"/>
            <w:szCs w:val="28"/>
            <w:lang w:val="en-US"/>
          </w:rPr>
          <w:t>diagnostiki</w:t>
        </w:r>
        <w:r w:rsidR="00EA2CE6" w:rsidRPr="00E85C0F">
          <w:rPr>
            <w:rStyle w:val="af"/>
            <w:rFonts w:ascii="Times New Roman" w:eastAsia="Times New Roman" w:hAnsi="Times New Roman" w:cs="Times New Roman"/>
            <w:sz w:val="28"/>
            <w:szCs w:val="28"/>
          </w:rPr>
          <w:t>-</w:t>
        </w:r>
        <w:r w:rsidR="00EA2CE6" w:rsidRPr="00E85C0F">
          <w:rPr>
            <w:rStyle w:val="af"/>
            <w:rFonts w:ascii="Times New Roman" w:eastAsia="Times New Roman" w:hAnsi="Times New Roman" w:cs="Times New Roman"/>
            <w:sz w:val="28"/>
            <w:szCs w:val="28"/>
            <w:lang w:val="en-US"/>
          </w:rPr>
          <w:t>taktika</w:t>
        </w:r>
        <w:r w:rsidR="00EA2CE6" w:rsidRPr="00E85C0F">
          <w:rPr>
            <w:rStyle w:val="af"/>
            <w:rFonts w:ascii="Times New Roman" w:eastAsia="Times New Roman" w:hAnsi="Times New Roman" w:cs="Times New Roman"/>
            <w:sz w:val="28"/>
            <w:szCs w:val="28"/>
          </w:rPr>
          <w:t>-</w:t>
        </w:r>
        <w:r w:rsidR="00EA2CE6" w:rsidRPr="00E85C0F">
          <w:rPr>
            <w:rStyle w:val="af"/>
            <w:rFonts w:ascii="Times New Roman" w:eastAsia="Times New Roman" w:hAnsi="Times New Roman" w:cs="Times New Roman"/>
            <w:sz w:val="28"/>
            <w:szCs w:val="28"/>
            <w:lang w:val="en-US"/>
          </w:rPr>
          <w:t>povedeniya</w:t>
        </w:r>
        <w:r w:rsidR="00EA2CE6" w:rsidRPr="00E85C0F">
          <w:rPr>
            <w:rStyle w:val="af"/>
            <w:rFonts w:ascii="Times New Roman" w:eastAsia="Times New Roman" w:hAnsi="Times New Roman" w:cs="Times New Roman"/>
            <w:sz w:val="28"/>
            <w:szCs w:val="28"/>
          </w:rPr>
          <w:t>-</w:t>
        </w:r>
        <w:r w:rsidR="00EA2CE6" w:rsidRPr="00E85C0F">
          <w:rPr>
            <w:rStyle w:val="af"/>
            <w:rFonts w:ascii="Times New Roman" w:eastAsia="Times New Roman" w:hAnsi="Times New Roman" w:cs="Times New Roman"/>
            <w:sz w:val="28"/>
            <w:szCs w:val="28"/>
            <w:lang w:val="en-US"/>
          </w:rPr>
          <w:t>dlya</w:t>
        </w:r>
        <w:r w:rsidR="00EA2CE6" w:rsidRPr="00E85C0F">
          <w:rPr>
            <w:rStyle w:val="af"/>
            <w:rFonts w:ascii="Times New Roman" w:eastAsia="Times New Roman" w:hAnsi="Times New Roman" w:cs="Times New Roman"/>
            <w:sz w:val="28"/>
            <w:szCs w:val="28"/>
          </w:rPr>
          <w:t>-</w:t>
        </w:r>
        <w:r w:rsidR="00EA2CE6" w:rsidRPr="00E85C0F">
          <w:rPr>
            <w:rStyle w:val="af"/>
            <w:rFonts w:ascii="Times New Roman" w:eastAsia="Times New Roman" w:hAnsi="Times New Roman" w:cs="Times New Roman"/>
            <w:sz w:val="28"/>
            <w:szCs w:val="28"/>
            <w:lang w:val="en-US"/>
          </w:rPr>
          <w:t>patsienta</w:t>
        </w:r>
      </w:hyperlink>
      <w:r w:rsidR="00EA2CE6" w:rsidRPr="00E85C0F">
        <w:rPr>
          <w:rFonts w:ascii="Times New Roman" w:eastAsia="Times New Roman" w:hAnsi="Times New Roman" w:cs="Times New Roman"/>
          <w:color w:val="000000" w:themeColor="text1"/>
          <w:sz w:val="28"/>
          <w:szCs w:val="28"/>
        </w:rPr>
        <w:t>.</w:t>
      </w:r>
    </w:p>
    <w:p w14:paraId="2F338E46" w14:textId="77777777" w:rsidR="00EA2CE6" w:rsidRPr="00E85C0F" w:rsidRDefault="001A65A1" w:rsidP="00EA2CE6">
      <w:pPr>
        <w:pStyle w:val="ac"/>
        <w:numPr>
          <w:ilvl w:val="0"/>
          <w:numId w:val="1"/>
        </w:numPr>
        <w:spacing w:before="100" w:beforeAutospacing="1" w:after="0" w:line="240" w:lineRule="auto"/>
        <w:ind w:right="-141"/>
        <w:jc w:val="both"/>
        <w:rPr>
          <w:rFonts w:ascii="Times New Roman" w:eastAsia="Times New Roman" w:hAnsi="Times New Roman" w:cs="Times New Roman"/>
          <w:color w:val="000000" w:themeColor="text1"/>
          <w:sz w:val="28"/>
          <w:szCs w:val="28"/>
        </w:rPr>
      </w:pPr>
      <w:hyperlink r:id="rId56" w:history="1">
        <w:r w:rsidR="00EA2CE6" w:rsidRPr="00E85C0F">
          <w:rPr>
            <w:rStyle w:val="af"/>
            <w:rFonts w:ascii="Times New Roman" w:eastAsia="Times New Roman" w:hAnsi="Times New Roman" w:cs="Times New Roman"/>
            <w:sz w:val="28"/>
            <w:szCs w:val="28"/>
          </w:rPr>
          <w:t>https://www.health.gov.il/Russian/Subjects/vaccines/HPV/Pages/default.aspx</w:t>
        </w:r>
      </w:hyperlink>
      <w:r w:rsidR="00EA2CE6" w:rsidRPr="00E85C0F">
        <w:rPr>
          <w:rFonts w:ascii="Times New Roman" w:eastAsia="Times New Roman" w:hAnsi="Times New Roman" w:cs="Times New Roman"/>
          <w:color w:val="000000" w:themeColor="text1"/>
          <w:sz w:val="28"/>
          <w:szCs w:val="28"/>
        </w:rPr>
        <w:t>.</w:t>
      </w:r>
    </w:p>
    <w:p w14:paraId="67E5D13E" w14:textId="77777777" w:rsidR="00EA2CE6" w:rsidRPr="00E85C0F" w:rsidRDefault="001A65A1" w:rsidP="00EA2CE6">
      <w:pPr>
        <w:pStyle w:val="ac"/>
        <w:numPr>
          <w:ilvl w:val="0"/>
          <w:numId w:val="1"/>
        </w:numPr>
        <w:spacing w:before="100" w:beforeAutospacing="1" w:after="0" w:line="240" w:lineRule="auto"/>
        <w:jc w:val="both"/>
        <w:rPr>
          <w:rFonts w:ascii="Times New Roman" w:eastAsia="Times New Roman" w:hAnsi="Times New Roman" w:cs="Times New Roman"/>
          <w:color w:val="000000" w:themeColor="text1"/>
          <w:sz w:val="28"/>
          <w:szCs w:val="28"/>
        </w:rPr>
      </w:pPr>
      <w:hyperlink r:id="rId57" w:history="1">
        <w:r w:rsidR="00EA2CE6" w:rsidRPr="00E85C0F">
          <w:rPr>
            <w:rStyle w:val="af"/>
            <w:rFonts w:ascii="Times New Roman" w:eastAsia="Times New Roman" w:hAnsi="Times New Roman" w:cs="Times New Roman"/>
            <w:sz w:val="28"/>
            <w:szCs w:val="28"/>
          </w:rPr>
          <w:t>https://semeymedicaluniversity.kz</w:t>
        </w:r>
      </w:hyperlink>
      <w:r w:rsidR="00EA2CE6" w:rsidRPr="00E85C0F">
        <w:rPr>
          <w:rFonts w:ascii="Times New Roman" w:eastAsia="Times New Roman" w:hAnsi="Times New Roman" w:cs="Times New Roman"/>
          <w:color w:val="000000" w:themeColor="text1"/>
          <w:sz w:val="28"/>
          <w:szCs w:val="28"/>
        </w:rPr>
        <w:t>.</w:t>
      </w:r>
    </w:p>
    <w:p w14:paraId="7699321A" w14:textId="77777777" w:rsidR="00EA2CE6" w:rsidRPr="00E85C0F" w:rsidRDefault="001A65A1" w:rsidP="00EA2CE6">
      <w:pPr>
        <w:pStyle w:val="ac"/>
        <w:numPr>
          <w:ilvl w:val="0"/>
          <w:numId w:val="1"/>
        </w:numPr>
        <w:spacing w:before="100" w:beforeAutospacing="1" w:after="0" w:line="240" w:lineRule="auto"/>
        <w:jc w:val="both"/>
        <w:rPr>
          <w:rFonts w:ascii="Times New Roman" w:eastAsia="Times New Roman" w:hAnsi="Times New Roman" w:cs="Times New Roman"/>
          <w:color w:val="000000" w:themeColor="text1"/>
          <w:sz w:val="28"/>
          <w:szCs w:val="28"/>
        </w:rPr>
      </w:pPr>
      <w:hyperlink r:id="rId58" w:history="1">
        <w:r w:rsidR="00EA2CE6" w:rsidRPr="00E85C0F">
          <w:rPr>
            <w:rStyle w:val="af"/>
            <w:rFonts w:ascii="Times New Roman" w:eastAsia="Times New Roman" w:hAnsi="Times New Roman" w:cs="Times New Roman"/>
            <w:sz w:val="28"/>
            <w:szCs w:val="28"/>
          </w:rPr>
          <w:t>https://ru.wikipedia.org/wiki/</w:t>
        </w:r>
      </w:hyperlink>
      <w:r w:rsidR="00EA2CE6" w:rsidRPr="00E85C0F">
        <w:rPr>
          <w:rFonts w:ascii="Times New Roman" w:eastAsia="Times New Roman" w:hAnsi="Times New Roman" w:cs="Times New Roman"/>
          <w:color w:val="000000" w:themeColor="text1"/>
          <w:sz w:val="28"/>
          <w:szCs w:val="28"/>
        </w:rPr>
        <w:t xml:space="preserve"> </w:t>
      </w:r>
      <w:r w:rsidR="00EA2CE6" w:rsidRPr="00E85C0F">
        <w:rPr>
          <w:rFonts w:ascii="Times New Roman" w:hAnsi="Times New Roman" w:cs="Times New Roman"/>
          <w:color w:val="000000"/>
          <w:sz w:val="28"/>
          <w:szCs w:val="28"/>
        </w:rPr>
        <w:t>Вакцина против вируса папилломы человека</w:t>
      </w:r>
    </w:p>
    <w:p w14:paraId="6E2415F0" w14:textId="77777777" w:rsidR="00EA2CE6" w:rsidRPr="00E85C0F" w:rsidRDefault="00EA2CE6" w:rsidP="00EA2CE6">
      <w:pPr>
        <w:pStyle w:val="ac"/>
        <w:numPr>
          <w:ilvl w:val="0"/>
          <w:numId w:val="1"/>
        </w:numPr>
        <w:spacing w:before="100" w:beforeAutospacing="1" w:after="0" w:line="240" w:lineRule="auto"/>
        <w:jc w:val="both"/>
        <w:rPr>
          <w:rFonts w:ascii="Times New Roman" w:eastAsia="Times New Roman" w:hAnsi="Times New Roman" w:cs="Times New Roman"/>
          <w:color w:val="000000" w:themeColor="text1"/>
          <w:sz w:val="28"/>
          <w:szCs w:val="28"/>
        </w:rPr>
      </w:pPr>
      <w:r w:rsidRPr="00E85C0F">
        <w:rPr>
          <w:rFonts w:ascii="Times New Roman" w:hAnsi="Times New Roman" w:cs="Times New Roman"/>
          <w:sz w:val="28"/>
          <w:szCs w:val="28"/>
        </w:rPr>
        <w:t>Вирус папилломы HPV (ВПЧ - вируса папилломы человека) https://www.health.gov.il/Russian/Subjects/vaccines/HPV/Pages/default.aspx</w:t>
      </w:r>
    </w:p>
    <w:p w14:paraId="796A9A2F" w14:textId="77777777" w:rsidR="00EA2CE6" w:rsidRPr="00E85C0F" w:rsidRDefault="00EA2CE6" w:rsidP="00EA2CE6">
      <w:pPr>
        <w:pStyle w:val="ac"/>
        <w:numPr>
          <w:ilvl w:val="0"/>
          <w:numId w:val="1"/>
        </w:numPr>
        <w:spacing w:before="100" w:beforeAutospacing="1" w:after="0" w:line="240" w:lineRule="auto"/>
        <w:ind w:left="0" w:firstLine="360"/>
        <w:jc w:val="both"/>
        <w:rPr>
          <w:rFonts w:ascii="Times New Roman" w:eastAsia="Times New Roman" w:hAnsi="Times New Roman" w:cs="Times New Roman"/>
          <w:color w:val="000000" w:themeColor="text1"/>
          <w:sz w:val="28"/>
          <w:szCs w:val="28"/>
        </w:rPr>
      </w:pPr>
      <w:r w:rsidRPr="00E85C0F">
        <w:rPr>
          <w:rFonts w:ascii="Times New Roman" w:eastAsia="Times New Roman" w:hAnsi="Times New Roman" w:cs="Times New Roman"/>
          <w:color w:val="000000" w:themeColor="text1"/>
          <w:sz w:val="28"/>
          <w:szCs w:val="28"/>
        </w:rPr>
        <w:t xml:space="preserve">Веб-сайт Казахский НИИ онкологии и радиологии/раздел Статистика/  </w:t>
      </w:r>
      <w:hyperlink r:id="rId59" w:history="1">
        <w:r w:rsidRPr="00E85C0F">
          <w:rPr>
            <w:rStyle w:val="af"/>
            <w:rFonts w:ascii="Times New Roman" w:eastAsia="Times New Roman" w:hAnsi="Times New Roman" w:cs="Times New Roman"/>
            <w:sz w:val="28"/>
            <w:szCs w:val="28"/>
            <w:lang w:val="en-US"/>
          </w:rPr>
          <w:t>https</w:t>
        </w:r>
        <w:r w:rsidRPr="00E85C0F">
          <w:rPr>
            <w:rStyle w:val="af"/>
            <w:rFonts w:ascii="Times New Roman" w:eastAsia="Times New Roman" w:hAnsi="Times New Roman" w:cs="Times New Roman"/>
            <w:sz w:val="28"/>
            <w:szCs w:val="28"/>
          </w:rPr>
          <w:t>://</w:t>
        </w:r>
        <w:r w:rsidRPr="00E85C0F">
          <w:rPr>
            <w:rStyle w:val="af"/>
            <w:rFonts w:ascii="Times New Roman" w:eastAsia="Times New Roman" w:hAnsi="Times New Roman" w:cs="Times New Roman"/>
            <w:sz w:val="28"/>
            <w:szCs w:val="28"/>
            <w:lang w:val="en-US"/>
          </w:rPr>
          <w:t>onco</w:t>
        </w:r>
        <w:r w:rsidRPr="00E85C0F">
          <w:rPr>
            <w:rStyle w:val="af"/>
            <w:rFonts w:ascii="Times New Roman" w:eastAsia="Times New Roman" w:hAnsi="Times New Roman" w:cs="Times New Roman"/>
            <w:sz w:val="28"/>
            <w:szCs w:val="28"/>
          </w:rPr>
          <w:t>.</w:t>
        </w:r>
        <w:r w:rsidRPr="00E85C0F">
          <w:rPr>
            <w:rStyle w:val="af"/>
            <w:rFonts w:ascii="Times New Roman" w:eastAsia="Times New Roman" w:hAnsi="Times New Roman" w:cs="Times New Roman"/>
            <w:sz w:val="28"/>
            <w:szCs w:val="28"/>
            <w:lang w:val="en-US"/>
          </w:rPr>
          <w:t>kz</w:t>
        </w:r>
        <w:r w:rsidRPr="00E85C0F">
          <w:rPr>
            <w:rStyle w:val="af"/>
            <w:rFonts w:ascii="Times New Roman" w:eastAsia="Times New Roman" w:hAnsi="Times New Roman" w:cs="Times New Roman"/>
            <w:sz w:val="28"/>
            <w:szCs w:val="28"/>
          </w:rPr>
          <w:t>/</w:t>
        </w:r>
        <w:r w:rsidRPr="00E85C0F">
          <w:rPr>
            <w:rStyle w:val="af"/>
            <w:rFonts w:ascii="Times New Roman" w:eastAsia="Times New Roman" w:hAnsi="Times New Roman" w:cs="Times New Roman"/>
            <w:sz w:val="28"/>
            <w:szCs w:val="28"/>
            <w:lang w:val="en-US"/>
          </w:rPr>
          <w:t>o</w:t>
        </w:r>
        <w:r w:rsidRPr="00E85C0F">
          <w:rPr>
            <w:rStyle w:val="af"/>
            <w:rFonts w:ascii="Times New Roman" w:eastAsia="Times New Roman" w:hAnsi="Times New Roman" w:cs="Times New Roman"/>
            <w:sz w:val="28"/>
            <w:szCs w:val="28"/>
          </w:rPr>
          <w:t>-</w:t>
        </w:r>
        <w:r w:rsidRPr="00E85C0F">
          <w:rPr>
            <w:rStyle w:val="af"/>
            <w:rFonts w:ascii="Times New Roman" w:eastAsia="Times New Roman" w:hAnsi="Times New Roman" w:cs="Times New Roman"/>
            <w:sz w:val="28"/>
            <w:szCs w:val="28"/>
            <w:lang w:val="en-US"/>
          </w:rPr>
          <w:t>rake</w:t>
        </w:r>
        <w:r w:rsidRPr="00E85C0F">
          <w:rPr>
            <w:rStyle w:val="af"/>
            <w:rFonts w:ascii="Times New Roman" w:eastAsia="Times New Roman" w:hAnsi="Times New Roman" w:cs="Times New Roman"/>
            <w:sz w:val="28"/>
            <w:szCs w:val="28"/>
          </w:rPr>
          <w:t>/</w:t>
        </w:r>
        <w:r w:rsidRPr="00E85C0F">
          <w:rPr>
            <w:rStyle w:val="af"/>
            <w:rFonts w:ascii="Times New Roman" w:eastAsia="Times New Roman" w:hAnsi="Times New Roman" w:cs="Times New Roman"/>
            <w:sz w:val="28"/>
            <w:szCs w:val="28"/>
            <w:lang w:val="en-US"/>
          </w:rPr>
          <w:t>ponimanie</w:t>
        </w:r>
        <w:r w:rsidRPr="00E85C0F">
          <w:rPr>
            <w:rStyle w:val="af"/>
            <w:rFonts w:ascii="Times New Roman" w:eastAsia="Times New Roman" w:hAnsi="Times New Roman" w:cs="Times New Roman"/>
            <w:sz w:val="28"/>
            <w:szCs w:val="28"/>
          </w:rPr>
          <w:t>-</w:t>
        </w:r>
        <w:r w:rsidRPr="00E85C0F">
          <w:rPr>
            <w:rStyle w:val="af"/>
            <w:rFonts w:ascii="Times New Roman" w:eastAsia="Times New Roman" w:hAnsi="Times New Roman" w:cs="Times New Roman"/>
            <w:sz w:val="28"/>
            <w:szCs w:val="28"/>
            <w:lang w:val="en-US"/>
          </w:rPr>
          <w:t>raka</w:t>
        </w:r>
        <w:r w:rsidRPr="00E85C0F">
          <w:rPr>
            <w:rStyle w:val="af"/>
            <w:rFonts w:ascii="Times New Roman" w:eastAsia="Times New Roman" w:hAnsi="Times New Roman" w:cs="Times New Roman"/>
            <w:sz w:val="28"/>
            <w:szCs w:val="28"/>
          </w:rPr>
          <w:t>/</w:t>
        </w:r>
        <w:r w:rsidRPr="00E85C0F">
          <w:rPr>
            <w:rStyle w:val="af"/>
            <w:rFonts w:ascii="Times New Roman" w:eastAsia="Times New Roman" w:hAnsi="Times New Roman" w:cs="Times New Roman"/>
            <w:sz w:val="28"/>
            <w:szCs w:val="28"/>
            <w:lang w:val="en-US"/>
          </w:rPr>
          <w:t>statistika</w:t>
        </w:r>
        <w:r w:rsidRPr="00E85C0F">
          <w:rPr>
            <w:rStyle w:val="af"/>
            <w:rFonts w:ascii="Times New Roman" w:eastAsia="Times New Roman" w:hAnsi="Times New Roman" w:cs="Times New Roman"/>
            <w:sz w:val="28"/>
            <w:szCs w:val="28"/>
          </w:rPr>
          <w:t>-</w:t>
        </w:r>
        <w:r w:rsidRPr="00E85C0F">
          <w:rPr>
            <w:rStyle w:val="af"/>
            <w:rFonts w:ascii="Times New Roman" w:eastAsia="Times New Roman" w:hAnsi="Times New Roman" w:cs="Times New Roman"/>
            <w:sz w:val="28"/>
            <w:szCs w:val="28"/>
            <w:lang w:val="en-US"/>
          </w:rPr>
          <w:t>raka</w:t>
        </w:r>
        <w:r w:rsidRPr="00E85C0F">
          <w:rPr>
            <w:rStyle w:val="af"/>
            <w:rFonts w:ascii="Times New Roman" w:eastAsia="Times New Roman" w:hAnsi="Times New Roman" w:cs="Times New Roman"/>
            <w:sz w:val="28"/>
            <w:szCs w:val="28"/>
          </w:rPr>
          <w:t>/</w:t>
        </w:r>
      </w:hyperlink>
      <w:r w:rsidRPr="00E85C0F">
        <w:rPr>
          <w:rFonts w:ascii="Times New Roman" w:eastAsia="Times New Roman" w:hAnsi="Times New Roman" w:cs="Times New Roman"/>
          <w:color w:val="000000" w:themeColor="text1"/>
          <w:sz w:val="28"/>
          <w:szCs w:val="28"/>
        </w:rPr>
        <w:t xml:space="preserve"> </w:t>
      </w:r>
    </w:p>
    <w:p w14:paraId="09AA02FA" w14:textId="77777777" w:rsidR="00EA2CE6" w:rsidRPr="00256C5C" w:rsidRDefault="00EA2CE6" w:rsidP="00EA2CE6">
      <w:pPr>
        <w:pStyle w:val="af0"/>
        <w:numPr>
          <w:ilvl w:val="0"/>
          <w:numId w:val="1"/>
        </w:numPr>
        <w:spacing w:before="150" w:after="0" w:afterAutospacing="0"/>
        <w:ind w:left="0" w:firstLine="360"/>
        <w:jc w:val="both"/>
        <w:textAlignment w:val="top"/>
        <w:rPr>
          <w:color w:val="000000"/>
          <w:sz w:val="28"/>
          <w:szCs w:val="28"/>
        </w:rPr>
      </w:pPr>
      <w:r w:rsidRPr="00E85C0F">
        <w:rPr>
          <w:sz w:val="28"/>
          <w:szCs w:val="28"/>
        </w:rPr>
        <w:t xml:space="preserve">Об утверждении Государственной программы развития здравоохранения Республики Казахстан «Денсаулық» на 2016 - 2019 годы и внесении дополнения в Указ Президента Республики Казахстан от 19 марта 2010 года № 957 «Об утверждении Перечня государственных программ». </w:t>
      </w:r>
    </w:p>
    <w:p w14:paraId="5A40D4B6" w14:textId="77777777" w:rsidR="00EA2CE6" w:rsidRDefault="00EA2CE6" w:rsidP="00EA2CE6">
      <w:pPr>
        <w:pStyle w:val="af0"/>
        <w:numPr>
          <w:ilvl w:val="0"/>
          <w:numId w:val="1"/>
        </w:numPr>
        <w:spacing w:before="150" w:after="0" w:afterAutospacing="0"/>
        <w:ind w:left="0" w:firstLine="360"/>
        <w:jc w:val="both"/>
        <w:textAlignment w:val="top"/>
        <w:rPr>
          <w:color w:val="000000"/>
          <w:sz w:val="28"/>
          <w:szCs w:val="28"/>
        </w:rPr>
      </w:pPr>
      <w:r w:rsidRPr="00256C5C">
        <w:rPr>
          <w:sz w:val="28"/>
          <w:szCs w:val="28"/>
        </w:rPr>
        <w:t>Клинические рекомендации впервые опубликованы на сайте</w:t>
      </w:r>
      <w:r>
        <w:rPr>
          <w:color w:val="000000"/>
          <w:sz w:val="28"/>
          <w:szCs w:val="28"/>
        </w:rPr>
        <w:t xml:space="preserve"> </w:t>
      </w:r>
      <w:hyperlink r:id="rId60" w:history="1">
        <w:r w:rsidRPr="00256C5C">
          <w:rPr>
            <w:rStyle w:val="af"/>
            <w:sz w:val="28"/>
            <w:szCs w:val="28"/>
          </w:rPr>
          <w:t>http://pediatr-russia.ru/sites/default/files/file/kr_vacpap.pdf</w:t>
        </w:r>
      </w:hyperlink>
    </w:p>
    <w:p w14:paraId="042D242F" w14:textId="21407850" w:rsidR="00EA2CE6" w:rsidRPr="00EA2CE6" w:rsidRDefault="00EA2CE6" w:rsidP="00EA2CE6">
      <w:pPr>
        <w:pStyle w:val="af0"/>
        <w:numPr>
          <w:ilvl w:val="0"/>
          <w:numId w:val="1"/>
        </w:numPr>
        <w:spacing w:before="150" w:after="0" w:afterAutospacing="0"/>
        <w:ind w:left="0" w:firstLine="360"/>
        <w:jc w:val="both"/>
        <w:textAlignment w:val="top"/>
        <w:rPr>
          <w:color w:val="000000"/>
          <w:sz w:val="28"/>
          <w:szCs w:val="28"/>
        </w:rPr>
      </w:pPr>
      <w:r w:rsidRPr="00256C5C">
        <w:rPr>
          <w:sz w:val="28"/>
          <w:szCs w:val="28"/>
        </w:rPr>
        <w:t>Комплексная профилактика рака шейки матки и борьба с ним — здоровое будущее для девочек и женщин. ИНФОРМАЦИОННАЯ ЗАПИСКА ВОЗ.</w:t>
      </w:r>
    </w:p>
    <w:p w14:paraId="41546B28" w14:textId="34BBF12B" w:rsidR="00EA2CE6" w:rsidRPr="00EA2CE6" w:rsidRDefault="00EA2CE6" w:rsidP="00EA2CE6">
      <w:pPr>
        <w:pStyle w:val="af0"/>
        <w:numPr>
          <w:ilvl w:val="0"/>
          <w:numId w:val="1"/>
        </w:numPr>
        <w:spacing w:before="150" w:after="0" w:afterAutospacing="0"/>
        <w:ind w:left="0" w:firstLine="360"/>
        <w:jc w:val="both"/>
        <w:textAlignment w:val="top"/>
        <w:rPr>
          <w:color w:val="000000"/>
          <w:sz w:val="28"/>
          <w:szCs w:val="28"/>
        </w:rPr>
      </w:pPr>
      <w:r w:rsidRPr="00EA2CE6">
        <w:rPr>
          <w:sz w:val="28"/>
          <w:szCs w:val="28"/>
        </w:rPr>
        <w:t>КЛИНИЧЕСКИЙ ПРОТОКОЛ ДИАГНОСТИКИ И ЛЕЧЕНИЯ РАК ШЕЙКИ МАТКИ Рекомендовано Экспертным советом РГП на ПХВ «Республиканский центр развития здравоохранения» Министерства здравоохранения и социального развития Республики Казахстан от «30» октября 2015 года Протокол №14</w:t>
      </w:r>
    </w:p>
    <w:p w14:paraId="52D1DF49" w14:textId="77777777" w:rsidR="00EA2CE6" w:rsidRDefault="001A65A1" w:rsidP="00EA2CE6">
      <w:pPr>
        <w:pStyle w:val="af0"/>
        <w:numPr>
          <w:ilvl w:val="0"/>
          <w:numId w:val="1"/>
        </w:numPr>
        <w:spacing w:before="150" w:after="0" w:afterAutospacing="0"/>
        <w:ind w:left="0" w:firstLine="360"/>
        <w:jc w:val="both"/>
        <w:textAlignment w:val="top"/>
        <w:rPr>
          <w:color w:val="000000"/>
          <w:sz w:val="28"/>
          <w:szCs w:val="28"/>
        </w:rPr>
      </w:pPr>
      <w:hyperlink r:id="rId61" w:history="1">
        <w:r w:rsidR="00EA2CE6" w:rsidRPr="00DA229D">
          <w:rPr>
            <w:rStyle w:val="af"/>
            <w:sz w:val="28"/>
            <w:szCs w:val="28"/>
          </w:rPr>
          <w:t>https://online.zakon.kz/document/?doc_id=36698378</w:t>
        </w:r>
      </w:hyperlink>
    </w:p>
    <w:p w14:paraId="586FE6E8" w14:textId="77777777" w:rsidR="00EA2CE6" w:rsidRDefault="00EA2CE6" w:rsidP="00EA2CE6">
      <w:pPr>
        <w:pStyle w:val="af0"/>
        <w:numPr>
          <w:ilvl w:val="0"/>
          <w:numId w:val="1"/>
        </w:numPr>
        <w:spacing w:before="150" w:after="0" w:afterAutospacing="0"/>
        <w:ind w:left="0" w:firstLine="360"/>
        <w:jc w:val="both"/>
        <w:textAlignment w:val="top"/>
        <w:rPr>
          <w:color w:val="000000"/>
          <w:sz w:val="28"/>
          <w:szCs w:val="28"/>
        </w:rPr>
      </w:pPr>
      <w:r w:rsidRPr="009E17FD">
        <w:rPr>
          <w:color w:val="000000"/>
          <w:sz w:val="28"/>
          <w:szCs w:val="28"/>
        </w:rPr>
        <w:t>Насрытдинова Н.Ю., Резник В.Л., Куатбаева А.М., Кайрбаев М.Р. ИНФОРМИРОВАННОСТЬ И ОТНОШЕНИЕ НАСЕЛЕНИЯ КАЗАХСТАН медицинский журнал за рубежом, 304 ст. © Коллектив авторов, 2016. УДК 614.2:615.371:578.827.1]-058.</w:t>
      </w:r>
    </w:p>
    <w:p w14:paraId="57FA47FE" w14:textId="77777777" w:rsidR="00EA2CE6" w:rsidRPr="009E17FD" w:rsidRDefault="00EA2CE6" w:rsidP="00EA2CE6">
      <w:pPr>
        <w:pStyle w:val="af0"/>
        <w:numPr>
          <w:ilvl w:val="0"/>
          <w:numId w:val="1"/>
        </w:numPr>
        <w:spacing w:before="150" w:after="0" w:afterAutospacing="0"/>
        <w:ind w:left="0" w:firstLine="360"/>
        <w:jc w:val="both"/>
        <w:textAlignment w:val="top"/>
        <w:rPr>
          <w:color w:val="000000"/>
          <w:sz w:val="28"/>
          <w:szCs w:val="28"/>
          <w:lang w:val="en-US"/>
        </w:rPr>
      </w:pPr>
      <w:r w:rsidRPr="009E17FD">
        <w:rPr>
          <w:color w:val="000000" w:themeColor="text1"/>
          <w:sz w:val="28"/>
          <w:szCs w:val="28"/>
          <w:lang w:val="en-US"/>
        </w:rPr>
        <w:t>World Health Organization «Comprehensive cervical cancer control: a guide to essential practice – 2nd ed» (2014) ISBN 978 92 8 905308 2</w:t>
      </w:r>
      <w:r w:rsidRPr="009E17FD">
        <w:rPr>
          <w:lang w:val="en-US"/>
        </w:rPr>
        <w:t xml:space="preserve"> </w:t>
      </w:r>
      <w:r w:rsidRPr="009E17FD">
        <w:rPr>
          <w:color w:val="000000" w:themeColor="text1"/>
          <w:sz w:val="28"/>
          <w:szCs w:val="28"/>
          <w:lang w:val="en-US"/>
        </w:rPr>
        <w:t xml:space="preserve">(NLM Classification) </w:t>
      </w:r>
      <w:hyperlink r:id="rId62" w:history="1">
        <w:r w:rsidRPr="009E17FD">
          <w:rPr>
            <w:rStyle w:val="af"/>
            <w:sz w:val="28"/>
            <w:szCs w:val="28"/>
            <w:lang w:val="en-US"/>
          </w:rPr>
          <w:t>http://www.euro.who.int/PubRequest?language=Russian</w:t>
        </w:r>
      </w:hyperlink>
      <w:r w:rsidRPr="009E17FD">
        <w:rPr>
          <w:color w:val="000000" w:themeColor="text1"/>
          <w:sz w:val="28"/>
          <w:szCs w:val="28"/>
          <w:lang w:val="en-US"/>
        </w:rPr>
        <w:t xml:space="preserve">. </w:t>
      </w:r>
    </w:p>
    <w:p w14:paraId="37A8C2D3" w14:textId="77777777" w:rsidR="00EA2CE6" w:rsidRDefault="00EA2CE6" w:rsidP="00EA2CE6">
      <w:pPr>
        <w:pStyle w:val="af0"/>
        <w:numPr>
          <w:ilvl w:val="0"/>
          <w:numId w:val="1"/>
        </w:numPr>
        <w:spacing w:before="150" w:after="0" w:afterAutospacing="0"/>
        <w:ind w:left="0" w:firstLine="360"/>
        <w:jc w:val="both"/>
        <w:textAlignment w:val="top"/>
        <w:rPr>
          <w:color w:val="000000"/>
          <w:sz w:val="28"/>
          <w:szCs w:val="28"/>
        </w:rPr>
      </w:pPr>
      <w:r w:rsidRPr="009E17FD">
        <w:rPr>
          <w:color w:val="000000"/>
          <w:sz w:val="28"/>
          <w:szCs w:val="28"/>
        </w:rPr>
        <w:t>Кулаков В. И., Прилепская В. Н. Профилактикарака шейки матки: руководство для врачей. – М.: МЕДпресс-информ, 2008. – 56 с.</w:t>
      </w:r>
    </w:p>
    <w:p w14:paraId="6046F38A" w14:textId="77777777" w:rsidR="00EA2CE6" w:rsidRPr="009E17FD" w:rsidRDefault="00EA2CE6" w:rsidP="00EA2CE6">
      <w:pPr>
        <w:pStyle w:val="af0"/>
        <w:numPr>
          <w:ilvl w:val="0"/>
          <w:numId w:val="1"/>
        </w:numPr>
        <w:spacing w:before="150" w:after="0" w:afterAutospacing="0"/>
        <w:ind w:left="0" w:firstLine="360"/>
        <w:jc w:val="both"/>
        <w:textAlignment w:val="top"/>
        <w:rPr>
          <w:color w:val="000000"/>
          <w:sz w:val="28"/>
          <w:szCs w:val="28"/>
        </w:rPr>
      </w:pPr>
      <w:r w:rsidRPr="009E17FD">
        <w:rPr>
          <w:color w:val="000000" w:themeColor="text1"/>
          <w:sz w:val="28"/>
          <w:szCs w:val="28"/>
        </w:rPr>
        <w:lastRenderedPageBreak/>
        <w:t>Веб-сайт Альянс по профилактике рака шейки матки (</w:t>
      </w:r>
      <w:r w:rsidRPr="009E17FD">
        <w:rPr>
          <w:color w:val="000000" w:themeColor="text1"/>
          <w:sz w:val="28"/>
          <w:szCs w:val="28"/>
          <w:lang w:val="en-US"/>
        </w:rPr>
        <w:t>ACCP</w:t>
      </w:r>
      <w:r w:rsidRPr="009E17FD">
        <w:rPr>
          <w:color w:val="000000" w:themeColor="text1"/>
          <w:sz w:val="28"/>
          <w:szCs w:val="28"/>
        </w:rPr>
        <w:t xml:space="preserve">) </w:t>
      </w:r>
      <w:hyperlink r:id="rId63" w:history="1">
        <w:r w:rsidRPr="009E17FD">
          <w:rPr>
            <w:rStyle w:val="af"/>
            <w:sz w:val="28"/>
            <w:szCs w:val="28"/>
            <w:lang w:val="en-US"/>
          </w:rPr>
          <w:t>www</w:t>
        </w:r>
        <w:r w:rsidRPr="009E17FD">
          <w:rPr>
            <w:rStyle w:val="af"/>
            <w:sz w:val="28"/>
            <w:szCs w:val="28"/>
          </w:rPr>
          <w:t>.</w:t>
        </w:r>
        <w:r w:rsidRPr="009E17FD">
          <w:rPr>
            <w:rStyle w:val="af"/>
            <w:sz w:val="28"/>
            <w:szCs w:val="28"/>
            <w:lang w:val="en-US"/>
          </w:rPr>
          <w:t>alliance</w:t>
        </w:r>
        <w:r w:rsidRPr="009E17FD">
          <w:rPr>
            <w:rStyle w:val="af"/>
            <w:sz w:val="28"/>
            <w:szCs w:val="28"/>
          </w:rPr>
          <w:t>-</w:t>
        </w:r>
        <w:r w:rsidRPr="009E17FD">
          <w:rPr>
            <w:rStyle w:val="af"/>
            <w:sz w:val="28"/>
            <w:szCs w:val="28"/>
            <w:lang w:val="en-US"/>
          </w:rPr>
          <w:t>cxca</w:t>
        </w:r>
        <w:r w:rsidRPr="009E17FD">
          <w:rPr>
            <w:rStyle w:val="af"/>
            <w:sz w:val="28"/>
            <w:szCs w:val="28"/>
          </w:rPr>
          <w:t>.</w:t>
        </w:r>
        <w:r w:rsidRPr="009E17FD">
          <w:rPr>
            <w:rStyle w:val="af"/>
            <w:sz w:val="28"/>
            <w:szCs w:val="28"/>
            <w:lang w:val="en-US"/>
          </w:rPr>
          <w:t>org</w:t>
        </w:r>
      </w:hyperlink>
      <w:r w:rsidRPr="009E17FD">
        <w:rPr>
          <w:color w:val="000000" w:themeColor="text1"/>
          <w:sz w:val="28"/>
          <w:szCs w:val="28"/>
        </w:rPr>
        <w:t xml:space="preserve">.   </w:t>
      </w:r>
    </w:p>
    <w:p w14:paraId="1CF9DBA3" w14:textId="77777777" w:rsidR="00EA2CE6" w:rsidRPr="009E17FD" w:rsidRDefault="00EA2CE6" w:rsidP="00EA2CE6">
      <w:pPr>
        <w:pStyle w:val="af0"/>
        <w:numPr>
          <w:ilvl w:val="0"/>
          <w:numId w:val="1"/>
        </w:numPr>
        <w:spacing w:before="150" w:after="0" w:afterAutospacing="0"/>
        <w:ind w:left="0" w:firstLine="360"/>
        <w:jc w:val="both"/>
        <w:textAlignment w:val="top"/>
        <w:rPr>
          <w:color w:val="000000"/>
          <w:sz w:val="28"/>
          <w:szCs w:val="28"/>
        </w:rPr>
      </w:pPr>
      <w:r w:rsidRPr="009E17FD">
        <w:rPr>
          <w:color w:val="000000" w:themeColor="text1"/>
          <w:sz w:val="28"/>
          <w:szCs w:val="28"/>
        </w:rPr>
        <w:t xml:space="preserve">Аналитическая справка РГП на ПХВ по итогам 2018-2019 года </w:t>
      </w:r>
      <w:r w:rsidRPr="009E17FD">
        <w:rPr>
          <w:bCs/>
          <w:sz w:val="28"/>
          <w:szCs w:val="28"/>
        </w:rPr>
        <w:t>Координационного советанкологическим заболеваниям при КазНИИОиР</w:t>
      </w:r>
      <w:r w:rsidRPr="009E17FD">
        <w:rPr>
          <w:color w:val="000000" w:themeColor="text1"/>
          <w:sz w:val="28"/>
          <w:szCs w:val="28"/>
        </w:rPr>
        <w:t>»;</w:t>
      </w:r>
    </w:p>
    <w:p w14:paraId="386BC246" w14:textId="77777777" w:rsidR="00EA2CE6" w:rsidRPr="009E17FD" w:rsidRDefault="00EA2CE6" w:rsidP="00EA2CE6">
      <w:pPr>
        <w:pStyle w:val="af0"/>
        <w:numPr>
          <w:ilvl w:val="0"/>
          <w:numId w:val="1"/>
        </w:numPr>
        <w:spacing w:before="150" w:after="0" w:afterAutospacing="0"/>
        <w:ind w:left="0" w:firstLine="360"/>
        <w:jc w:val="both"/>
        <w:textAlignment w:val="top"/>
        <w:rPr>
          <w:color w:val="000000"/>
          <w:sz w:val="28"/>
          <w:szCs w:val="28"/>
        </w:rPr>
      </w:pPr>
      <w:r w:rsidRPr="009E17FD">
        <w:rPr>
          <w:color w:val="000000" w:themeColor="text1"/>
          <w:sz w:val="28"/>
          <w:szCs w:val="28"/>
        </w:rPr>
        <w:t xml:space="preserve">Веб-сайт Департамента ВОЗ по борьбе с неинфекционными заболеваниями </w:t>
      </w:r>
      <w:hyperlink r:id="rId64" w:history="1">
        <w:r w:rsidRPr="009E17FD">
          <w:rPr>
            <w:rStyle w:val="af"/>
            <w:sz w:val="28"/>
            <w:szCs w:val="28"/>
            <w:lang w:val="en-US"/>
          </w:rPr>
          <w:t>www</w:t>
        </w:r>
        <w:r w:rsidRPr="009E17FD">
          <w:rPr>
            <w:rStyle w:val="af"/>
            <w:sz w:val="28"/>
            <w:szCs w:val="28"/>
          </w:rPr>
          <w:t>.</w:t>
        </w:r>
        <w:r w:rsidRPr="009E17FD">
          <w:rPr>
            <w:rStyle w:val="af"/>
            <w:sz w:val="28"/>
            <w:szCs w:val="28"/>
            <w:lang w:val="en-US"/>
          </w:rPr>
          <w:t>who</w:t>
        </w:r>
        <w:r w:rsidRPr="009E17FD">
          <w:rPr>
            <w:rStyle w:val="af"/>
            <w:sz w:val="28"/>
            <w:szCs w:val="28"/>
          </w:rPr>
          <w:t>.</w:t>
        </w:r>
        <w:r w:rsidRPr="009E17FD">
          <w:rPr>
            <w:rStyle w:val="af"/>
            <w:sz w:val="28"/>
            <w:szCs w:val="28"/>
            <w:lang w:val="en-US"/>
          </w:rPr>
          <w:t>int</w:t>
        </w:r>
        <w:r w:rsidRPr="009E17FD">
          <w:rPr>
            <w:rStyle w:val="af"/>
            <w:sz w:val="28"/>
            <w:szCs w:val="28"/>
          </w:rPr>
          <w:t>/</w:t>
        </w:r>
        <w:r w:rsidRPr="009E17FD">
          <w:rPr>
            <w:rStyle w:val="af"/>
            <w:sz w:val="28"/>
            <w:szCs w:val="28"/>
            <w:lang w:val="en-US"/>
          </w:rPr>
          <w:t>nmh</w:t>
        </w:r>
        <w:r w:rsidRPr="009E17FD">
          <w:rPr>
            <w:rStyle w:val="af"/>
            <w:sz w:val="28"/>
            <w:szCs w:val="28"/>
          </w:rPr>
          <w:t>/</w:t>
        </w:r>
      </w:hyperlink>
      <w:r w:rsidRPr="009E17FD">
        <w:rPr>
          <w:color w:val="000000" w:themeColor="text1"/>
          <w:sz w:val="28"/>
          <w:szCs w:val="28"/>
        </w:rPr>
        <w:t xml:space="preserve">. </w:t>
      </w:r>
    </w:p>
    <w:p w14:paraId="1908CAE7" w14:textId="77777777" w:rsidR="00EA2CE6" w:rsidRDefault="00EA2CE6" w:rsidP="00EA2CE6">
      <w:pPr>
        <w:pStyle w:val="af0"/>
        <w:numPr>
          <w:ilvl w:val="0"/>
          <w:numId w:val="1"/>
        </w:numPr>
        <w:spacing w:before="150" w:after="0" w:afterAutospacing="0"/>
        <w:ind w:left="0" w:firstLine="360"/>
        <w:jc w:val="both"/>
        <w:textAlignment w:val="top"/>
        <w:rPr>
          <w:color w:val="000000"/>
          <w:sz w:val="28"/>
          <w:szCs w:val="28"/>
        </w:rPr>
      </w:pPr>
      <w:r w:rsidRPr="009E17FD">
        <w:rPr>
          <w:color w:val="000000" w:themeColor="text1"/>
          <w:sz w:val="28"/>
          <w:szCs w:val="28"/>
        </w:rPr>
        <w:t xml:space="preserve">Веб-сайт Департамента ВОЗ по иммунизации, вакцинам и биологическим препаратам </w:t>
      </w:r>
      <w:hyperlink r:id="rId65" w:history="1">
        <w:r w:rsidRPr="009E17FD">
          <w:rPr>
            <w:rStyle w:val="af"/>
            <w:sz w:val="28"/>
            <w:szCs w:val="28"/>
            <w:lang w:val="en-US"/>
          </w:rPr>
          <w:t>www</w:t>
        </w:r>
        <w:r w:rsidRPr="009E17FD">
          <w:rPr>
            <w:rStyle w:val="af"/>
            <w:sz w:val="28"/>
            <w:szCs w:val="28"/>
          </w:rPr>
          <w:t>.</w:t>
        </w:r>
        <w:r w:rsidRPr="009E17FD">
          <w:rPr>
            <w:rStyle w:val="af"/>
            <w:sz w:val="28"/>
            <w:szCs w:val="28"/>
            <w:lang w:val="en-US"/>
          </w:rPr>
          <w:t>who</w:t>
        </w:r>
        <w:r w:rsidRPr="009E17FD">
          <w:rPr>
            <w:rStyle w:val="af"/>
            <w:sz w:val="28"/>
            <w:szCs w:val="28"/>
          </w:rPr>
          <w:t>.</w:t>
        </w:r>
        <w:r w:rsidRPr="009E17FD">
          <w:rPr>
            <w:rStyle w:val="af"/>
            <w:sz w:val="28"/>
            <w:szCs w:val="28"/>
            <w:lang w:val="en-US"/>
          </w:rPr>
          <w:t>int</w:t>
        </w:r>
        <w:r w:rsidRPr="009E17FD">
          <w:rPr>
            <w:rStyle w:val="af"/>
            <w:sz w:val="28"/>
            <w:szCs w:val="28"/>
          </w:rPr>
          <w:t>/</w:t>
        </w:r>
        <w:r w:rsidRPr="009E17FD">
          <w:rPr>
            <w:rStyle w:val="af"/>
            <w:sz w:val="28"/>
            <w:szCs w:val="28"/>
            <w:lang w:val="en-US"/>
          </w:rPr>
          <w:t>immunization</w:t>
        </w:r>
      </w:hyperlink>
      <w:r w:rsidRPr="009E17FD">
        <w:rPr>
          <w:color w:val="000000" w:themeColor="text1"/>
          <w:sz w:val="28"/>
          <w:szCs w:val="28"/>
        </w:rPr>
        <w:t>.</w:t>
      </w:r>
      <w:r w:rsidRPr="009E17FD">
        <w:rPr>
          <w:color w:val="000000"/>
          <w:sz w:val="28"/>
          <w:szCs w:val="28"/>
        </w:rPr>
        <w:t xml:space="preserve"> </w:t>
      </w:r>
    </w:p>
    <w:p w14:paraId="015CC0BC" w14:textId="77777777" w:rsidR="00EA2CE6" w:rsidRDefault="00EA2CE6" w:rsidP="00EA2CE6">
      <w:pPr>
        <w:pStyle w:val="af0"/>
        <w:numPr>
          <w:ilvl w:val="0"/>
          <w:numId w:val="1"/>
        </w:numPr>
        <w:spacing w:before="150" w:after="0" w:afterAutospacing="0"/>
        <w:ind w:left="0" w:firstLine="360"/>
        <w:jc w:val="both"/>
        <w:textAlignment w:val="top"/>
        <w:rPr>
          <w:color w:val="000000"/>
          <w:sz w:val="28"/>
          <w:szCs w:val="28"/>
        </w:rPr>
      </w:pPr>
      <w:r w:rsidRPr="009E17FD">
        <w:rPr>
          <w:color w:val="000000"/>
          <w:sz w:val="28"/>
          <w:szCs w:val="28"/>
        </w:rPr>
        <w:t xml:space="preserve"> </w:t>
      </w:r>
      <w:r w:rsidRPr="009E17FD">
        <w:rPr>
          <w:color w:val="000000"/>
          <w:sz w:val="28"/>
          <w:szCs w:val="28"/>
          <w:lang w:val="en-US"/>
        </w:rPr>
        <w:t xml:space="preserve">Ferlay J, Ervik M, Lam F, Colombet M, Mery L, Piñeros M, Znaor A, Soerjomataram I, Bray F (2018). Global Cancer Observatory: Cancer Today. Lyon, France: International Agency for Research on Cancer. Available from: </w:t>
      </w:r>
      <w:hyperlink r:id="rId66" w:history="1">
        <w:r w:rsidRPr="009E17FD">
          <w:rPr>
            <w:rStyle w:val="af"/>
            <w:sz w:val="28"/>
            <w:szCs w:val="28"/>
            <w:lang w:val="en-US"/>
          </w:rPr>
          <w:t>https://gco.iarc.fr/today</w:t>
        </w:r>
      </w:hyperlink>
    </w:p>
    <w:p w14:paraId="5E5AA457" w14:textId="77777777" w:rsidR="00EA2CE6" w:rsidRPr="00106D73" w:rsidRDefault="00EA2CE6" w:rsidP="00EA2CE6">
      <w:pPr>
        <w:pStyle w:val="af0"/>
        <w:numPr>
          <w:ilvl w:val="0"/>
          <w:numId w:val="1"/>
        </w:numPr>
        <w:spacing w:before="150" w:after="0" w:afterAutospacing="0"/>
        <w:ind w:left="0" w:firstLine="360"/>
        <w:jc w:val="both"/>
        <w:textAlignment w:val="top"/>
        <w:rPr>
          <w:color w:val="000000"/>
          <w:sz w:val="28"/>
          <w:szCs w:val="28"/>
        </w:rPr>
      </w:pPr>
      <w:r w:rsidRPr="009E17FD">
        <w:rPr>
          <w:color w:val="000000"/>
          <w:sz w:val="28"/>
          <w:szCs w:val="28"/>
        </w:rPr>
        <w:t>Бажукова Н.Н., Возовик А.В. Современный взгляд на патогенез папилломавирусной инфекции// Вестник Уральской медицинской академической науки. -2014. -№5. -С. 116-120.</w:t>
      </w:r>
    </w:p>
    <w:p w14:paraId="565F98B6" w14:textId="77777777" w:rsidR="00EA2CE6" w:rsidRDefault="00EA2CE6" w:rsidP="00EA2CE6">
      <w:pPr>
        <w:pStyle w:val="af0"/>
        <w:numPr>
          <w:ilvl w:val="0"/>
          <w:numId w:val="1"/>
        </w:numPr>
        <w:spacing w:before="150" w:after="0" w:afterAutospacing="0"/>
        <w:ind w:left="0" w:firstLine="360"/>
        <w:jc w:val="both"/>
        <w:textAlignment w:val="top"/>
        <w:rPr>
          <w:color w:val="000000"/>
          <w:sz w:val="28"/>
          <w:szCs w:val="28"/>
          <w:lang w:val="en-US"/>
        </w:rPr>
      </w:pPr>
      <w:r w:rsidRPr="009E17FD">
        <w:rPr>
          <w:color w:val="000000" w:themeColor="text1"/>
          <w:sz w:val="28"/>
          <w:szCs w:val="28"/>
          <w:lang w:val="en-US"/>
        </w:rPr>
        <w:t xml:space="preserve"> World Health Organization «Comprehensive cervical cancer control: a guide to essential practice» (2010) ISBN 978 92 4 454700 7 (NLM Classification: WP 480) </w:t>
      </w:r>
      <w:hyperlink r:id="rId67" w:history="1">
        <w:r w:rsidRPr="009E17FD">
          <w:rPr>
            <w:rStyle w:val="af"/>
            <w:sz w:val="28"/>
            <w:szCs w:val="28"/>
            <w:lang w:val="en-US"/>
          </w:rPr>
          <w:t>https://www.who.int/reproductivehealth/publications/cancers/9241547006/ru/</w:t>
        </w:r>
      </w:hyperlink>
      <w:r w:rsidRPr="009E17FD">
        <w:rPr>
          <w:color w:val="000000" w:themeColor="text1"/>
          <w:sz w:val="28"/>
          <w:szCs w:val="28"/>
          <w:lang w:val="en-US"/>
        </w:rPr>
        <w:t>.</w:t>
      </w:r>
    </w:p>
    <w:p w14:paraId="2C727421" w14:textId="77777777" w:rsidR="00EA2CE6" w:rsidRDefault="00EA2CE6" w:rsidP="00EA2CE6">
      <w:pPr>
        <w:pStyle w:val="af0"/>
        <w:numPr>
          <w:ilvl w:val="0"/>
          <w:numId w:val="1"/>
        </w:numPr>
        <w:spacing w:before="150" w:after="0" w:afterAutospacing="0"/>
        <w:ind w:left="0" w:firstLine="360"/>
        <w:jc w:val="both"/>
        <w:textAlignment w:val="top"/>
        <w:rPr>
          <w:color w:val="000000"/>
          <w:sz w:val="28"/>
          <w:szCs w:val="28"/>
        </w:rPr>
      </w:pPr>
      <w:r w:rsidRPr="009E17FD">
        <w:rPr>
          <w:color w:val="000000"/>
          <w:sz w:val="28"/>
          <w:szCs w:val="28"/>
        </w:rPr>
        <w:t>Медико-социальные аспекты организации вакцинопрофилактики на уровне первичной медико-санитарной помощи диссертация Байбусинова А.Ж.</w:t>
      </w:r>
    </w:p>
    <w:p w14:paraId="3DDDF30D" w14:textId="77777777" w:rsidR="00EA2CE6" w:rsidRDefault="00EA2CE6" w:rsidP="00EA2CE6">
      <w:pPr>
        <w:pStyle w:val="af0"/>
        <w:numPr>
          <w:ilvl w:val="0"/>
          <w:numId w:val="1"/>
        </w:numPr>
        <w:spacing w:before="150" w:after="0" w:afterAutospacing="0"/>
        <w:ind w:left="0" w:firstLine="360"/>
        <w:jc w:val="both"/>
        <w:textAlignment w:val="top"/>
        <w:rPr>
          <w:color w:val="000000"/>
          <w:sz w:val="28"/>
          <w:szCs w:val="28"/>
        </w:rPr>
      </w:pPr>
      <w:r w:rsidRPr="009E17FD">
        <w:rPr>
          <w:color w:val="000000"/>
          <w:sz w:val="28"/>
          <w:szCs w:val="28"/>
        </w:rPr>
        <w:t>Роговская С.И., Липова Е.В. Шейка матки, влагалище, вульва. Физиология, патология, эстетическая коррекция: руководство для практикующих врачей. М.: Издательство журнала Status praesens, 2014. -С. 832.</w:t>
      </w:r>
    </w:p>
    <w:p w14:paraId="06C20421" w14:textId="77777777" w:rsidR="00EA2CE6" w:rsidRDefault="00EA2CE6" w:rsidP="00EA2CE6">
      <w:pPr>
        <w:pStyle w:val="af0"/>
        <w:numPr>
          <w:ilvl w:val="0"/>
          <w:numId w:val="1"/>
        </w:numPr>
        <w:spacing w:before="150" w:after="0" w:afterAutospacing="0"/>
        <w:ind w:left="0" w:firstLine="360"/>
        <w:jc w:val="both"/>
        <w:textAlignment w:val="top"/>
        <w:rPr>
          <w:color w:val="000000"/>
          <w:sz w:val="28"/>
          <w:szCs w:val="28"/>
        </w:rPr>
      </w:pPr>
      <w:r w:rsidRPr="009E17FD">
        <w:rPr>
          <w:color w:val="000000"/>
          <w:sz w:val="28"/>
          <w:szCs w:val="28"/>
        </w:rPr>
        <w:t>Мотовилова Т.М. Приверженность режиму лечения ВПЧ-ассоциированных заболеваний шейки матки - залог клинического успеха// Российский медицинский журнал. 2016. №15. С. 982-987.</w:t>
      </w:r>
    </w:p>
    <w:p w14:paraId="5C2527A0" w14:textId="77777777" w:rsidR="00EA2CE6" w:rsidRDefault="00EA2CE6" w:rsidP="00EA2CE6">
      <w:pPr>
        <w:pStyle w:val="af0"/>
        <w:numPr>
          <w:ilvl w:val="0"/>
          <w:numId w:val="1"/>
        </w:numPr>
        <w:spacing w:before="150" w:after="0" w:afterAutospacing="0"/>
        <w:ind w:left="0" w:firstLine="360"/>
        <w:jc w:val="both"/>
        <w:textAlignment w:val="top"/>
        <w:rPr>
          <w:color w:val="000000"/>
          <w:sz w:val="28"/>
          <w:szCs w:val="28"/>
          <w:lang w:val="en-US"/>
        </w:rPr>
      </w:pPr>
      <w:r w:rsidRPr="009E17FD">
        <w:rPr>
          <w:color w:val="000000"/>
          <w:sz w:val="28"/>
          <w:szCs w:val="28"/>
          <w:lang w:val="en-US"/>
        </w:rPr>
        <w:t>Foresta C., Noventa M., De Toni L., Gizzo S., Garolla A. HPV-DNA sperm infection and infertility: from a systematic literature review to a possible clinical management proposal// Journal of Andrology. -2015. -March. - Vol. 3. -P. 163-173.</w:t>
      </w:r>
    </w:p>
    <w:p w14:paraId="186E0376" w14:textId="77777777" w:rsidR="00EA2CE6" w:rsidRDefault="00EA2CE6" w:rsidP="00EA2CE6">
      <w:pPr>
        <w:pStyle w:val="af0"/>
        <w:numPr>
          <w:ilvl w:val="0"/>
          <w:numId w:val="1"/>
        </w:numPr>
        <w:spacing w:before="150" w:after="0" w:afterAutospacing="0"/>
        <w:ind w:left="0" w:firstLine="360"/>
        <w:jc w:val="both"/>
        <w:textAlignment w:val="top"/>
        <w:rPr>
          <w:color w:val="000000"/>
          <w:sz w:val="28"/>
          <w:szCs w:val="28"/>
          <w:lang w:val="en-US"/>
        </w:rPr>
      </w:pPr>
      <w:r w:rsidRPr="009E17FD">
        <w:rPr>
          <w:color w:val="000000"/>
          <w:sz w:val="28"/>
          <w:szCs w:val="28"/>
          <w:lang w:val="en-US"/>
        </w:rPr>
        <w:t>Nigel Pereira, Katherine M. Kucharczyk, Jaclyn L. Estes, et al. Human Papillomavirus Infection, Infertility, and Assisted Reproductive Outcomes// Journal of Pathogens, vol. 2015, Article ID 578423, 8 pages, 2015. doi:10.1155/2015/578423.</w:t>
      </w:r>
    </w:p>
    <w:p w14:paraId="4F8793A4" w14:textId="77777777" w:rsidR="00EA2CE6" w:rsidRPr="009E17FD" w:rsidRDefault="00EA2CE6" w:rsidP="00EA2CE6">
      <w:pPr>
        <w:pStyle w:val="af0"/>
        <w:numPr>
          <w:ilvl w:val="0"/>
          <w:numId w:val="1"/>
        </w:numPr>
        <w:spacing w:before="150" w:after="0" w:afterAutospacing="0"/>
        <w:ind w:left="0" w:firstLine="360"/>
        <w:jc w:val="both"/>
        <w:textAlignment w:val="top"/>
        <w:rPr>
          <w:color w:val="000000"/>
          <w:sz w:val="28"/>
          <w:szCs w:val="28"/>
          <w:lang w:val="en-US"/>
        </w:rPr>
      </w:pPr>
      <w:r w:rsidRPr="009E17FD">
        <w:rPr>
          <w:color w:val="000000" w:themeColor="text1"/>
          <w:sz w:val="28"/>
          <w:szCs w:val="28"/>
          <w:lang w:val="en-US"/>
        </w:rPr>
        <w:t>Bonnez W., Reichman R.C. Papillomaviruses. In: Principles and practice of infectious disease / G.L. Mandell, Bennett J.E., Dolin R (Eds) ; 6th ed. – Churchill Livingstone, Philadelphia, PA 2005. – 2701 p.</w:t>
      </w:r>
    </w:p>
    <w:p w14:paraId="1F37E940" w14:textId="77777777" w:rsidR="00EA2CE6" w:rsidRPr="009E17FD" w:rsidRDefault="00EA2CE6" w:rsidP="00EA2CE6">
      <w:pPr>
        <w:pStyle w:val="af0"/>
        <w:numPr>
          <w:ilvl w:val="0"/>
          <w:numId w:val="1"/>
        </w:numPr>
        <w:spacing w:before="150" w:after="0" w:afterAutospacing="0"/>
        <w:ind w:left="0" w:firstLine="360"/>
        <w:jc w:val="both"/>
        <w:textAlignment w:val="top"/>
        <w:rPr>
          <w:color w:val="000000"/>
          <w:sz w:val="28"/>
          <w:szCs w:val="28"/>
          <w:lang w:val="en-US"/>
        </w:rPr>
      </w:pPr>
      <w:r w:rsidRPr="009E17FD">
        <w:rPr>
          <w:color w:val="000000" w:themeColor="text1"/>
          <w:sz w:val="28"/>
          <w:szCs w:val="28"/>
          <w:lang w:val="en-US"/>
        </w:rPr>
        <w:t>Publications WHO Regional Office for Europe UN City, Marmorvej 51 DK-2100 Copenhagen Ø, Denmark, (</w:t>
      </w:r>
      <w:hyperlink r:id="rId68" w:history="1">
        <w:r w:rsidRPr="009E17FD">
          <w:rPr>
            <w:rStyle w:val="af"/>
            <w:sz w:val="28"/>
            <w:szCs w:val="28"/>
            <w:lang w:val="en-US"/>
          </w:rPr>
          <w:t>http://www.euro.who.int/pubrequest</w:t>
        </w:r>
      </w:hyperlink>
      <w:r w:rsidRPr="009E17FD">
        <w:rPr>
          <w:color w:val="000000" w:themeColor="text1"/>
          <w:sz w:val="28"/>
          <w:szCs w:val="28"/>
          <w:lang w:val="en-US"/>
        </w:rPr>
        <w:t>).</w:t>
      </w:r>
    </w:p>
    <w:p w14:paraId="3EFBFA97" w14:textId="77777777" w:rsidR="00EA2CE6" w:rsidRPr="009E17FD" w:rsidRDefault="00EA2CE6" w:rsidP="00EA2CE6">
      <w:pPr>
        <w:pStyle w:val="af0"/>
        <w:numPr>
          <w:ilvl w:val="0"/>
          <w:numId w:val="1"/>
        </w:numPr>
        <w:spacing w:before="150" w:after="0" w:afterAutospacing="0"/>
        <w:ind w:left="0" w:firstLine="360"/>
        <w:jc w:val="both"/>
        <w:textAlignment w:val="top"/>
        <w:rPr>
          <w:color w:val="000000"/>
          <w:sz w:val="28"/>
          <w:szCs w:val="28"/>
        </w:rPr>
      </w:pPr>
      <w:r w:rsidRPr="009E17FD">
        <w:rPr>
          <w:color w:val="000000" w:themeColor="text1"/>
          <w:sz w:val="28"/>
          <w:szCs w:val="28"/>
        </w:rPr>
        <w:t>Подготовка к внедрению вакцин против вируса папилломы человека: руководство для стран по разработке политики и программ © Всемирная организация здравоохранения, 2007 год.</w:t>
      </w:r>
    </w:p>
    <w:p w14:paraId="63C9517D" w14:textId="77777777" w:rsidR="00EA2CE6" w:rsidRPr="009E17FD" w:rsidRDefault="00EA2CE6" w:rsidP="00EA2CE6">
      <w:pPr>
        <w:pStyle w:val="af0"/>
        <w:numPr>
          <w:ilvl w:val="0"/>
          <w:numId w:val="1"/>
        </w:numPr>
        <w:spacing w:before="150" w:after="0" w:afterAutospacing="0"/>
        <w:ind w:left="0" w:firstLine="360"/>
        <w:jc w:val="both"/>
        <w:textAlignment w:val="top"/>
        <w:rPr>
          <w:color w:val="000000"/>
          <w:sz w:val="28"/>
          <w:szCs w:val="28"/>
        </w:rPr>
      </w:pPr>
      <w:r w:rsidRPr="009E17FD">
        <w:rPr>
          <w:color w:val="000000" w:themeColor="text1"/>
          <w:sz w:val="28"/>
          <w:szCs w:val="28"/>
        </w:rPr>
        <w:t xml:space="preserve">Веб-сайт ЮНФПА </w:t>
      </w:r>
      <w:hyperlink r:id="rId69" w:history="1">
        <w:r w:rsidRPr="009E17FD">
          <w:rPr>
            <w:rStyle w:val="af"/>
            <w:sz w:val="28"/>
            <w:szCs w:val="28"/>
          </w:rPr>
          <w:t>http://www.unfpa.org/</w:t>
        </w:r>
      </w:hyperlink>
      <w:r w:rsidRPr="009E17FD">
        <w:rPr>
          <w:color w:val="000000" w:themeColor="text1"/>
          <w:sz w:val="28"/>
          <w:szCs w:val="28"/>
        </w:rPr>
        <w:t>.</w:t>
      </w:r>
    </w:p>
    <w:p w14:paraId="3D48120F" w14:textId="77777777" w:rsidR="00EA2CE6" w:rsidRPr="009E17FD" w:rsidRDefault="00EA2CE6" w:rsidP="00EA2CE6">
      <w:pPr>
        <w:pStyle w:val="af0"/>
        <w:numPr>
          <w:ilvl w:val="0"/>
          <w:numId w:val="1"/>
        </w:numPr>
        <w:spacing w:before="150" w:after="0" w:afterAutospacing="0"/>
        <w:ind w:left="0" w:firstLine="360"/>
        <w:jc w:val="both"/>
        <w:textAlignment w:val="top"/>
        <w:rPr>
          <w:color w:val="000000"/>
          <w:sz w:val="28"/>
          <w:szCs w:val="28"/>
          <w:lang w:val="en-US"/>
        </w:rPr>
      </w:pPr>
      <w:r w:rsidRPr="009E17FD">
        <w:rPr>
          <w:color w:val="000000" w:themeColor="text1"/>
          <w:sz w:val="28"/>
          <w:szCs w:val="28"/>
          <w:lang w:val="en-US"/>
        </w:rPr>
        <w:lastRenderedPageBreak/>
        <w:t>Human papillomavirus (HPV) vaccine, Background paper, September 2008. Geneva, WHO, 2008 (http://www.who.int/immunization/documents/positionpapers/en/index.html; accessed 24 March 2009).</w:t>
      </w:r>
    </w:p>
    <w:p w14:paraId="10E9A7A3" w14:textId="77777777" w:rsidR="00EA2CE6" w:rsidRPr="009E17FD" w:rsidRDefault="00EA2CE6" w:rsidP="00EA2CE6">
      <w:pPr>
        <w:pStyle w:val="af0"/>
        <w:numPr>
          <w:ilvl w:val="0"/>
          <w:numId w:val="1"/>
        </w:numPr>
        <w:spacing w:before="150" w:after="0" w:afterAutospacing="0"/>
        <w:ind w:left="0" w:firstLine="360"/>
        <w:jc w:val="both"/>
        <w:textAlignment w:val="top"/>
        <w:rPr>
          <w:color w:val="000000"/>
          <w:sz w:val="28"/>
          <w:szCs w:val="28"/>
          <w:lang w:val="en-US"/>
        </w:rPr>
      </w:pPr>
      <w:r w:rsidRPr="009E17FD">
        <w:rPr>
          <w:color w:val="000000" w:themeColor="text1"/>
          <w:sz w:val="28"/>
          <w:szCs w:val="28"/>
          <w:lang w:val="en-US"/>
        </w:rPr>
        <w:t>Human papillomavirus and HPV vaccines: technical information for policy-makers and health professionals. Geneva, WHO, 2007 (</w:t>
      </w:r>
      <w:hyperlink r:id="rId70" w:history="1">
        <w:r w:rsidRPr="009E17FD">
          <w:rPr>
            <w:rStyle w:val="af"/>
            <w:sz w:val="28"/>
            <w:szCs w:val="28"/>
            <w:lang w:val="en-US"/>
          </w:rPr>
          <w:t>http://whqlibdoc.who.int/hq/2007/WHO_IVB_07.05_eng.pdf</w:t>
        </w:r>
      </w:hyperlink>
      <w:r w:rsidRPr="009E17FD">
        <w:rPr>
          <w:color w:val="000000" w:themeColor="text1"/>
          <w:sz w:val="28"/>
          <w:szCs w:val="28"/>
          <w:lang w:val="en-US"/>
        </w:rPr>
        <w:t xml:space="preserve">; accessed 25 September 2008). </w:t>
      </w:r>
    </w:p>
    <w:p w14:paraId="6ED0D80D" w14:textId="77777777" w:rsidR="00EA2CE6" w:rsidRPr="009E17FD" w:rsidRDefault="00EA2CE6" w:rsidP="00EA2CE6">
      <w:pPr>
        <w:pStyle w:val="af0"/>
        <w:numPr>
          <w:ilvl w:val="0"/>
          <w:numId w:val="1"/>
        </w:numPr>
        <w:spacing w:before="150" w:after="0" w:afterAutospacing="0"/>
        <w:ind w:left="0" w:firstLine="360"/>
        <w:jc w:val="both"/>
        <w:textAlignment w:val="top"/>
        <w:rPr>
          <w:color w:val="000000"/>
          <w:sz w:val="28"/>
          <w:szCs w:val="28"/>
        </w:rPr>
      </w:pPr>
      <w:r w:rsidRPr="009E17FD">
        <w:rPr>
          <w:color w:val="000000" w:themeColor="text1"/>
          <w:sz w:val="28"/>
          <w:szCs w:val="28"/>
        </w:rPr>
        <w:t>Статья «Вакцинация девочек от рака шейки матки в Казахстане не будет обязательной» © 2020 МИА «Казинформ»/https://www.inform.kz/ https://lenta.inform.kz/kz/vakcinaciya-devochek-ot-raka-sheyki-matki-v-kazahstane-ne-budet-obyazatel-noy-vrachi_a3490999.</w:t>
      </w:r>
    </w:p>
    <w:p w14:paraId="25C7E635" w14:textId="77777777" w:rsidR="00753370" w:rsidRDefault="00753370" w:rsidP="00753370">
      <w:pPr>
        <w:autoSpaceDE w:val="0"/>
        <w:autoSpaceDN w:val="0"/>
        <w:adjustRightInd w:val="0"/>
        <w:jc w:val="both"/>
        <w:rPr>
          <w:rFonts w:ascii="Times New Roman" w:hAnsi="Times New Roman" w:cs="Times New Roman"/>
          <w:color w:val="000000"/>
          <w:sz w:val="21"/>
          <w:szCs w:val="21"/>
        </w:rPr>
      </w:pPr>
    </w:p>
    <w:p w14:paraId="00D74577" w14:textId="19EBD4F4" w:rsidR="008D03B3" w:rsidRPr="006831F9" w:rsidRDefault="008D03B3" w:rsidP="006831F9">
      <w:pPr>
        <w:autoSpaceDE w:val="0"/>
        <w:autoSpaceDN w:val="0"/>
        <w:adjustRightInd w:val="0"/>
        <w:jc w:val="both"/>
        <w:rPr>
          <w:rFonts w:ascii="Times New Roman" w:hAnsi="Times New Roman" w:cs="Times New Roman"/>
          <w:color w:val="000000"/>
          <w:sz w:val="28"/>
          <w:szCs w:val="28"/>
        </w:rPr>
      </w:pPr>
      <w:r w:rsidRPr="006831F9">
        <w:rPr>
          <w:rFonts w:ascii="Times New Roman" w:hAnsi="Times New Roman" w:cs="Times New Roman"/>
          <w:color w:val="000000"/>
          <w:sz w:val="28"/>
          <w:szCs w:val="28"/>
        </w:rPr>
        <w:t>Эти сводки по вопросам политики, разработанные в дополнение к совместной ра</w:t>
      </w:r>
      <w:r w:rsidR="00522A07">
        <w:rPr>
          <w:rFonts w:ascii="Times New Roman" w:hAnsi="Times New Roman" w:cs="Times New Roman"/>
          <w:color w:val="000000"/>
          <w:sz w:val="28"/>
          <w:szCs w:val="28"/>
        </w:rPr>
        <w:t>боте в области здравоохранения сотрудниками ЦСМП РЦРЗ РК</w:t>
      </w:r>
      <w:r w:rsidRPr="006831F9">
        <w:rPr>
          <w:rFonts w:ascii="Times New Roman" w:hAnsi="Times New Roman" w:cs="Times New Roman"/>
          <w:color w:val="000000"/>
          <w:sz w:val="28"/>
          <w:szCs w:val="28"/>
        </w:rPr>
        <w:t>, предназначены для оказания помощи тем, кто проводит политику и принимает решение в области здравоохранения в Республике Казахстан и в ее регионах.</w:t>
      </w:r>
    </w:p>
    <w:p w14:paraId="5D90A146" w14:textId="77777777" w:rsidR="008D03B3" w:rsidRPr="006831F9" w:rsidRDefault="008D03B3" w:rsidP="00753370">
      <w:pPr>
        <w:autoSpaceDE w:val="0"/>
        <w:autoSpaceDN w:val="0"/>
        <w:adjustRightInd w:val="0"/>
        <w:jc w:val="both"/>
        <w:rPr>
          <w:rFonts w:ascii="Times New Roman" w:hAnsi="Times New Roman" w:cs="Times New Roman"/>
          <w:color w:val="000000"/>
          <w:sz w:val="28"/>
          <w:szCs w:val="28"/>
        </w:rPr>
      </w:pPr>
      <w:r w:rsidRPr="006831F9">
        <w:rPr>
          <w:rFonts w:ascii="Times New Roman" w:hAnsi="Times New Roman" w:cs="Times New Roman"/>
          <w:color w:val="000000"/>
          <w:sz w:val="28"/>
          <w:szCs w:val="28"/>
        </w:rPr>
        <w:t>После описания того или иной проблемы в кратких сводах предлагаются пути ее решения, многие из которых были взяты из международного опыта и/или опыта других стран. Эти записки были направлены на поощрение адаптации к потребностям Республики Казахстан.</w:t>
      </w:r>
    </w:p>
    <w:p w14:paraId="1087D95E" w14:textId="77777777" w:rsidR="008D03B3" w:rsidRDefault="008D03B3" w:rsidP="008D03B3">
      <w:pPr>
        <w:autoSpaceDE w:val="0"/>
        <w:autoSpaceDN w:val="0"/>
        <w:adjustRightInd w:val="0"/>
        <w:rPr>
          <w:rFonts w:cs="ArialMT"/>
          <w:color w:val="000000"/>
          <w:sz w:val="19"/>
          <w:szCs w:val="19"/>
        </w:rPr>
      </w:pPr>
    </w:p>
    <w:p w14:paraId="46AAAF68" w14:textId="77777777" w:rsidR="008D03B3" w:rsidRPr="00753370" w:rsidRDefault="008D03B3" w:rsidP="00753370">
      <w:pPr>
        <w:spacing w:after="0" w:line="240" w:lineRule="auto"/>
        <w:jc w:val="both"/>
        <w:rPr>
          <w:rFonts w:ascii="Times New Roman" w:hAnsi="Times New Roman" w:cs="Times New Roman"/>
          <w:color w:val="000000" w:themeColor="text1"/>
          <w:sz w:val="28"/>
          <w:szCs w:val="28"/>
        </w:rPr>
      </w:pPr>
      <w:r w:rsidRPr="00753370">
        <w:rPr>
          <w:rFonts w:ascii="Times New Roman" w:hAnsi="Times New Roman" w:cs="Times New Roman"/>
          <w:color w:val="000000" w:themeColor="text1"/>
          <w:sz w:val="28"/>
          <w:szCs w:val="28"/>
        </w:rPr>
        <w:t xml:space="preserve">Контакты для связи: </w:t>
      </w:r>
    </w:p>
    <w:p w14:paraId="1D1814D5" w14:textId="77777777" w:rsidR="00753370" w:rsidRPr="00753370" w:rsidRDefault="00753370" w:rsidP="00753370">
      <w:pPr>
        <w:spacing w:after="0" w:line="240" w:lineRule="auto"/>
        <w:jc w:val="both"/>
        <w:rPr>
          <w:rFonts w:ascii="Times New Roman" w:hAnsi="Times New Roman" w:cs="Times New Roman"/>
          <w:color w:val="000000" w:themeColor="text1"/>
          <w:sz w:val="28"/>
          <w:szCs w:val="28"/>
        </w:rPr>
      </w:pPr>
      <w:r w:rsidRPr="00753370">
        <w:rPr>
          <w:rFonts w:ascii="Times New Roman" w:hAnsi="Times New Roman" w:cs="Times New Roman"/>
          <w:color w:val="000000" w:themeColor="text1"/>
          <w:sz w:val="28"/>
          <w:szCs w:val="28"/>
        </w:rPr>
        <w:t>Бердыбекова Раушан Рахимбековна</w:t>
      </w:r>
    </w:p>
    <w:p w14:paraId="3FE3E002" w14:textId="77777777" w:rsidR="008D03B3" w:rsidRPr="00753370" w:rsidRDefault="00753370" w:rsidP="00753370">
      <w:pPr>
        <w:autoSpaceDE w:val="0"/>
        <w:autoSpaceDN w:val="0"/>
        <w:adjustRightInd w:val="0"/>
        <w:spacing w:after="0" w:line="240" w:lineRule="auto"/>
        <w:rPr>
          <w:rFonts w:ascii="Times New Roman" w:hAnsi="Times New Roman" w:cs="Times New Roman"/>
          <w:color w:val="000000" w:themeColor="text1"/>
          <w:sz w:val="28"/>
          <w:szCs w:val="28"/>
        </w:rPr>
      </w:pPr>
      <w:r w:rsidRPr="00753370">
        <w:rPr>
          <w:rFonts w:ascii="Times New Roman" w:hAnsi="Times New Roman" w:cs="Times New Roman"/>
          <w:color w:val="000000" w:themeColor="text1"/>
          <w:sz w:val="28"/>
          <w:szCs w:val="28"/>
        </w:rPr>
        <w:t xml:space="preserve">Главный специалист Центра </w:t>
      </w:r>
      <w:r w:rsidR="008D03B3" w:rsidRPr="00753370">
        <w:rPr>
          <w:rFonts w:ascii="Times New Roman" w:hAnsi="Times New Roman" w:cs="Times New Roman"/>
          <w:color w:val="000000" w:themeColor="text1"/>
          <w:sz w:val="28"/>
          <w:szCs w:val="28"/>
        </w:rPr>
        <w:t>совершенствования медицинской помощи</w:t>
      </w:r>
    </w:p>
    <w:p w14:paraId="24158226" w14:textId="77777777" w:rsidR="008D03B3" w:rsidRPr="00753370" w:rsidRDefault="008D03B3" w:rsidP="00753370">
      <w:pPr>
        <w:autoSpaceDE w:val="0"/>
        <w:autoSpaceDN w:val="0"/>
        <w:adjustRightInd w:val="0"/>
        <w:spacing w:after="0" w:line="240" w:lineRule="auto"/>
        <w:rPr>
          <w:rFonts w:ascii="Times New Roman" w:hAnsi="Times New Roman" w:cs="Times New Roman"/>
          <w:color w:val="000000" w:themeColor="text1"/>
          <w:sz w:val="28"/>
          <w:szCs w:val="28"/>
        </w:rPr>
      </w:pPr>
      <w:r w:rsidRPr="00753370">
        <w:rPr>
          <w:rFonts w:ascii="Times New Roman" w:hAnsi="Times New Roman" w:cs="Times New Roman"/>
          <w:color w:val="000000" w:themeColor="text1"/>
          <w:sz w:val="28"/>
          <w:szCs w:val="28"/>
        </w:rPr>
        <w:t>Республиканский Центра Развития здравоохранения</w:t>
      </w:r>
    </w:p>
    <w:p w14:paraId="682EA1FA" w14:textId="77777777" w:rsidR="008D03B3" w:rsidRPr="00753370" w:rsidRDefault="008D03B3" w:rsidP="00753370">
      <w:pPr>
        <w:autoSpaceDE w:val="0"/>
        <w:autoSpaceDN w:val="0"/>
        <w:adjustRightInd w:val="0"/>
        <w:spacing w:after="0" w:line="240" w:lineRule="auto"/>
        <w:rPr>
          <w:rFonts w:ascii="Times New Roman" w:hAnsi="Times New Roman" w:cs="Times New Roman"/>
          <w:color w:val="000000" w:themeColor="text1"/>
          <w:sz w:val="28"/>
          <w:szCs w:val="28"/>
        </w:rPr>
      </w:pPr>
      <w:r w:rsidRPr="00753370">
        <w:rPr>
          <w:rFonts w:ascii="Times New Roman" w:hAnsi="Times New Roman" w:cs="Times New Roman"/>
          <w:color w:val="000000" w:themeColor="text1"/>
          <w:sz w:val="28"/>
          <w:szCs w:val="28"/>
        </w:rPr>
        <w:t>010005 (</w:t>
      </w:r>
      <w:r w:rsidRPr="00753370">
        <w:rPr>
          <w:rFonts w:ascii="Times New Roman" w:hAnsi="Times New Roman" w:cs="Times New Roman"/>
          <w:color w:val="000000" w:themeColor="text1"/>
          <w:sz w:val="28"/>
          <w:szCs w:val="28"/>
          <w:shd w:val="clear" w:color="auto" w:fill="F0F4FD"/>
        </w:rPr>
        <w:t>Z00T6E5</w:t>
      </w:r>
      <w:r w:rsidRPr="00753370">
        <w:rPr>
          <w:rFonts w:ascii="Times New Roman" w:hAnsi="Times New Roman" w:cs="Times New Roman"/>
          <w:color w:val="000000" w:themeColor="text1"/>
          <w:sz w:val="28"/>
          <w:szCs w:val="28"/>
        </w:rPr>
        <w:t>), Нур-Султан</w:t>
      </w:r>
    </w:p>
    <w:p w14:paraId="6008DA2C" w14:textId="77777777" w:rsidR="008D03B3" w:rsidRPr="00753370" w:rsidRDefault="008D03B3" w:rsidP="00753370">
      <w:pPr>
        <w:autoSpaceDE w:val="0"/>
        <w:autoSpaceDN w:val="0"/>
        <w:adjustRightInd w:val="0"/>
        <w:spacing w:after="0" w:line="240" w:lineRule="auto"/>
        <w:rPr>
          <w:rFonts w:ascii="Times New Roman" w:hAnsi="Times New Roman" w:cs="Times New Roman"/>
          <w:color w:val="000000" w:themeColor="text1"/>
          <w:sz w:val="28"/>
          <w:szCs w:val="28"/>
        </w:rPr>
      </w:pPr>
      <w:r w:rsidRPr="00753370">
        <w:rPr>
          <w:rFonts w:ascii="Times New Roman" w:hAnsi="Times New Roman" w:cs="Times New Roman"/>
          <w:color w:val="000000" w:themeColor="text1"/>
          <w:sz w:val="28"/>
          <w:szCs w:val="28"/>
        </w:rPr>
        <w:t>Ул.Иманова, д.13</w:t>
      </w:r>
    </w:p>
    <w:p w14:paraId="4EA6A878" w14:textId="77777777" w:rsidR="008D03B3" w:rsidRPr="00753370" w:rsidRDefault="008D03B3" w:rsidP="00753370">
      <w:pPr>
        <w:autoSpaceDE w:val="0"/>
        <w:autoSpaceDN w:val="0"/>
        <w:adjustRightInd w:val="0"/>
        <w:spacing w:after="0" w:line="240" w:lineRule="auto"/>
        <w:rPr>
          <w:rFonts w:ascii="Times New Roman" w:hAnsi="Times New Roman" w:cs="Times New Roman"/>
          <w:color w:val="000000" w:themeColor="text1"/>
          <w:sz w:val="28"/>
          <w:szCs w:val="28"/>
        </w:rPr>
      </w:pPr>
      <w:r w:rsidRPr="00753370">
        <w:rPr>
          <w:rFonts w:ascii="Times New Roman" w:hAnsi="Times New Roman" w:cs="Times New Roman"/>
          <w:color w:val="000000" w:themeColor="text1"/>
          <w:sz w:val="28"/>
          <w:szCs w:val="28"/>
        </w:rPr>
        <w:t>Республика Казахстан</w:t>
      </w:r>
    </w:p>
    <w:p w14:paraId="6A99DF4E" w14:textId="77777777" w:rsidR="008D03B3" w:rsidRPr="00FF7500" w:rsidRDefault="008D03B3" w:rsidP="00753370">
      <w:pPr>
        <w:autoSpaceDE w:val="0"/>
        <w:autoSpaceDN w:val="0"/>
        <w:adjustRightInd w:val="0"/>
        <w:spacing w:after="0" w:line="240" w:lineRule="auto"/>
        <w:rPr>
          <w:rFonts w:ascii="Times New Roman" w:hAnsi="Times New Roman" w:cs="Times New Roman"/>
          <w:color w:val="000000" w:themeColor="text1"/>
          <w:sz w:val="28"/>
          <w:szCs w:val="28"/>
        </w:rPr>
      </w:pPr>
      <w:r w:rsidRPr="00753370">
        <w:rPr>
          <w:rFonts w:ascii="Times New Roman" w:hAnsi="Times New Roman" w:cs="Times New Roman"/>
          <w:color w:val="000000" w:themeColor="text1"/>
          <w:sz w:val="28"/>
          <w:szCs w:val="28"/>
          <w:lang w:val="en-US"/>
        </w:rPr>
        <w:t>E</w:t>
      </w:r>
      <w:r w:rsidRPr="00FF7500">
        <w:rPr>
          <w:rFonts w:ascii="Times New Roman" w:hAnsi="Times New Roman" w:cs="Times New Roman"/>
          <w:color w:val="000000" w:themeColor="text1"/>
          <w:sz w:val="28"/>
          <w:szCs w:val="28"/>
        </w:rPr>
        <w:t>-</w:t>
      </w:r>
      <w:r w:rsidRPr="00753370">
        <w:rPr>
          <w:rFonts w:ascii="Times New Roman" w:hAnsi="Times New Roman" w:cs="Times New Roman"/>
          <w:color w:val="000000" w:themeColor="text1"/>
          <w:sz w:val="28"/>
          <w:szCs w:val="28"/>
          <w:lang w:val="en-US"/>
        </w:rPr>
        <w:t>mail</w:t>
      </w:r>
      <w:r w:rsidRPr="00FF7500">
        <w:rPr>
          <w:rFonts w:ascii="Times New Roman" w:hAnsi="Times New Roman" w:cs="Times New Roman"/>
          <w:color w:val="000000" w:themeColor="text1"/>
          <w:sz w:val="28"/>
          <w:szCs w:val="28"/>
        </w:rPr>
        <w:t xml:space="preserve">: </w:t>
      </w:r>
      <w:hyperlink r:id="rId71" w:history="1">
        <w:r w:rsidR="00753370" w:rsidRPr="00753370">
          <w:rPr>
            <w:rStyle w:val="af"/>
            <w:rFonts w:ascii="Times New Roman" w:hAnsi="Times New Roman" w:cs="Times New Roman"/>
            <w:color w:val="000000" w:themeColor="text1"/>
            <w:sz w:val="28"/>
            <w:szCs w:val="28"/>
            <w:lang w:val="en-US"/>
          </w:rPr>
          <w:t>rau</w:t>
        </w:r>
        <w:r w:rsidR="00753370" w:rsidRPr="00FF7500">
          <w:rPr>
            <w:rStyle w:val="af"/>
            <w:rFonts w:ascii="Times New Roman" w:hAnsi="Times New Roman" w:cs="Times New Roman"/>
            <w:color w:val="000000" w:themeColor="text1"/>
            <w:sz w:val="28"/>
            <w:szCs w:val="28"/>
          </w:rPr>
          <w:t>_</w:t>
        </w:r>
        <w:r w:rsidR="00753370" w:rsidRPr="00753370">
          <w:rPr>
            <w:rStyle w:val="af"/>
            <w:rFonts w:ascii="Times New Roman" w:hAnsi="Times New Roman" w:cs="Times New Roman"/>
            <w:color w:val="000000" w:themeColor="text1"/>
            <w:sz w:val="28"/>
            <w:szCs w:val="28"/>
            <w:lang w:val="en-US"/>
          </w:rPr>
          <w:t>berdybekova</w:t>
        </w:r>
        <w:r w:rsidR="00753370" w:rsidRPr="00FF7500">
          <w:rPr>
            <w:rStyle w:val="af"/>
            <w:rFonts w:ascii="Times New Roman" w:hAnsi="Times New Roman" w:cs="Times New Roman"/>
            <w:color w:val="000000" w:themeColor="text1"/>
            <w:sz w:val="28"/>
            <w:szCs w:val="28"/>
          </w:rPr>
          <w:t>@</w:t>
        </w:r>
        <w:r w:rsidR="00753370" w:rsidRPr="00753370">
          <w:rPr>
            <w:rStyle w:val="af"/>
            <w:rFonts w:ascii="Times New Roman" w:hAnsi="Times New Roman" w:cs="Times New Roman"/>
            <w:color w:val="000000" w:themeColor="text1"/>
            <w:sz w:val="28"/>
            <w:szCs w:val="28"/>
            <w:lang w:val="en-US"/>
          </w:rPr>
          <w:t>mail</w:t>
        </w:r>
        <w:r w:rsidR="00753370" w:rsidRPr="00FF7500">
          <w:rPr>
            <w:rStyle w:val="af"/>
            <w:rFonts w:ascii="Times New Roman" w:hAnsi="Times New Roman" w:cs="Times New Roman"/>
            <w:color w:val="000000" w:themeColor="text1"/>
            <w:sz w:val="28"/>
            <w:szCs w:val="28"/>
          </w:rPr>
          <w:t>.</w:t>
        </w:r>
        <w:r w:rsidR="00753370" w:rsidRPr="00753370">
          <w:rPr>
            <w:rStyle w:val="af"/>
            <w:rFonts w:ascii="Times New Roman" w:hAnsi="Times New Roman" w:cs="Times New Roman"/>
            <w:color w:val="000000" w:themeColor="text1"/>
            <w:sz w:val="28"/>
            <w:szCs w:val="28"/>
            <w:lang w:val="en-US"/>
          </w:rPr>
          <w:t>ru</w:t>
        </w:r>
      </w:hyperlink>
    </w:p>
    <w:p w14:paraId="2C1899C4" w14:textId="77777777" w:rsidR="00753370" w:rsidRPr="00FF7500" w:rsidRDefault="00753370" w:rsidP="00753370">
      <w:pPr>
        <w:autoSpaceDE w:val="0"/>
        <w:autoSpaceDN w:val="0"/>
        <w:adjustRightInd w:val="0"/>
        <w:spacing w:after="0" w:line="240" w:lineRule="auto"/>
        <w:rPr>
          <w:rFonts w:ascii="Times New Roman" w:hAnsi="Times New Roman" w:cs="Times New Roman"/>
          <w:color w:val="000000" w:themeColor="text1"/>
          <w:sz w:val="28"/>
          <w:szCs w:val="28"/>
        </w:rPr>
      </w:pPr>
    </w:p>
    <w:p w14:paraId="46CFB34B" w14:textId="77777777" w:rsidR="00753370" w:rsidRPr="00753370" w:rsidRDefault="00753370" w:rsidP="00753370">
      <w:pPr>
        <w:spacing w:after="0" w:line="240" w:lineRule="auto"/>
        <w:jc w:val="both"/>
        <w:rPr>
          <w:rFonts w:ascii="Times New Roman" w:hAnsi="Times New Roman" w:cs="Times New Roman"/>
          <w:color w:val="000000" w:themeColor="text1"/>
          <w:sz w:val="28"/>
          <w:szCs w:val="28"/>
        </w:rPr>
      </w:pPr>
      <w:r w:rsidRPr="00753370">
        <w:rPr>
          <w:rFonts w:ascii="Times New Roman" w:hAnsi="Times New Roman" w:cs="Times New Roman"/>
          <w:color w:val="000000" w:themeColor="text1"/>
          <w:sz w:val="28"/>
          <w:szCs w:val="28"/>
        </w:rPr>
        <w:t>Искакова Альмира Талгаткызы</w:t>
      </w:r>
    </w:p>
    <w:p w14:paraId="291E1BD7" w14:textId="77777777" w:rsidR="00753370" w:rsidRPr="00753370" w:rsidRDefault="00753370" w:rsidP="00753370">
      <w:pPr>
        <w:autoSpaceDE w:val="0"/>
        <w:autoSpaceDN w:val="0"/>
        <w:adjustRightInd w:val="0"/>
        <w:spacing w:after="0" w:line="240" w:lineRule="auto"/>
        <w:rPr>
          <w:rFonts w:ascii="Times New Roman" w:hAnsi="Times New Roman" w:cs="Times New Roman"/>
          <w:color w:val="000000" w:themeColor="text1"/>
          <w:sz w:val="28"/>
          <w:szCs w:val="28"/>
        </w:rPr>
      </w:pPr>
      <w:r w:rsidRPr="00753370">
        <w:rPr>
          <w:rFonts w:ascii="Times New Roman" w:hAnsi="Times New Roman" w:cs="Times New Roman"/>
          <w:color w:val="000000" w:themeColor="text1"/>
          <w:sz w:val="28"/>
          <w:szCs w:val="28"/>
        </w:rPr>
        <w:t>Ведущий специалист Центра совершенствования медицинской помощи</w:t>
      </w:r>
    </w:p>
    <w:p w14:paraId="031EC78C" w14:textId="77777777" w:rsidR="00753370" w:rsidRPr="00753370" w:rsidRDefault="00753370" w:rsidP="00753370">
      <w:pPr>
        <w:autoSpaceDE w:val="0"/>
        <w:autoSpaceDN w:val="0"/>
        <w:adjustRightInd w:val="0"/>
        <w:spacing w:after="0" w:line="240" w:lineRule="auto"/>
        <w:rPr>
          <w:rFonts w:ascii="Times New Roman" w:hAnsi="Times New Roman" w:cs="Times New Roman"/>
          <w:color w:val="000000" w:themeColor="text1"/>
          <w:sz w:val="28"/>
          <w:szCs w:val="28"/>
        </w:rPr>
      </w:pPr>
      <w:r w:rsidRPr="00753370">
        <w:rPr>
          <w:rFonts w:ascii="Times New Roman" w:hAnsi="Times New Roman" w:cs="Times New Roman"/>
          <w:color w:val="000000" w:themeColor="text1"/>
          <w:sz w:val="28"/>
          <w:szCs w:val="28"/>
        </w:rPr>
        <w:t>Республиканский Центра Развития здравоохранения</w:t>
      </w:r>
    </w:p>
    <w:p w14:paraId="4EDA016D" w14:textId="77777777" w:rsidR="00753370" w:rsidRPr="00753370" w:rsidRDefault="00753370" w:rsidP="00753370">
      <w:pPr>
        <w:autoSpaceDE w:val="0"/>
        <w:autoSpaceDN w:val="0"/>
        <w:adjustRightInd w:val="0"/>
        <w:spacing w:after="0" w:line="240" w:lineRule="auto"/>
        <w:rPr>
          <w:rFonts w:ascii="Times New Roman" w:hAnsi="Times New Roman" w:cs="Times New Roman"/>
          <w:color w:val="000000" w:themeColor="text1"/>
          <w:sz w:val="28"/>
          <w:szCs w:val="28"/>
        </w:rPr>
      </w:pPr>
      <w:r w:rsidRPr="00753370">
        <w:rPr>
          <w:rFonts w:ascii="Times New Roman" w:hAnsi="Times New Roman" w:cs="Times New Roman"/>
          <w:color w:val="000000" w:themeColor="text1"/>
          <w:sz w:val="28"/>
          <w:szCs w:val="28"/>
        </w:rPr>
        <w:t>010005 (</w:t>
      </w:r>
      <w:r w:rsidRPr="00753370">
        <w:rPr>
          <w:rFonts w:ascii="Times New Roman" w:hAnsi="Times New Roman" w:cs="Times New Roman"/>
          <w:color w:val="000000" w:themeColor="text1"/>
          <w:sz w:val="28"/>
          <w:szCs w:val="28"/>
          <w:shd w:val="clear" w:color="auto" w:fill="F0F4FD"/>
        </w:rPr>
        <w:t>Z00T6E5</w:t>
      </w:r>
      <w:r w:rsidRPr="00753370">
        <w:rPr>
          <w:rFonts w:ascii="Times New Roman" w:hAnsi="Times New Roman" w:cs="Times New Roman"/>
          <w:color w:val="000000" w:themeColor="text1"/>
          <w:sz w:val="28"/>
          <w:szCs w:val="28"/>
        </w:rPr>
        <w:t>), Нур-Султан</w:t>
      </w:r>
    </w:p>
    <w:p w14:paraId="1C759BF4" w14:textId="77777777" w:rsidR="00753370" w:rsidRPr="00753370" w:rsidRDefault="00753370" w:rsidP="00753370">
      <w:pPr>
        <w:autoSpaceDE w:val="0"/>
        <w:autoSpaceDN w:val="0"/>
        <w:adjustRightInd w:val="0"/>
        <w:spacing w:after="0" w:line="240" w:lineRule="auto"/>
        <w:rPr>
          <w:rFonts w:ascii="Times New Roman" w:hAnsi="Times New Roman" w:cs="Times New Roman"/>
          <w:color w:val="000000" w:themeColor="text1"/>
          <w:sz w:val="28"/>
          <w:szCs w:val="28"/>
        </w:rPr>
      </w:pPr>
      <w:r w:rsidRPr="00753370">
        <w:rPr>
          <w:rFonts w:ascii="Times New Roman" w:hAnsi="Times New Roman" w:cs="Times New Roman"/>
          <w:color w:val="000000" w:themeColor="text1"/>
          <w:sz w:val="28"/>
          <w:szCs w:val="28"/>
        </w:rPr>
        <w:t>Ул.Иманова, д.13</w:t>
      </w:r>
    </w:p>
    <w:p w14:paraId="66EC9297" w14:textId="77777777" w:rsidR="00753370" w:rsidRPr="00753370" w:rsidRDefault="00753370" w:rsidP="00753370">
      <w:pPr>
        <w:autoSpaceDE w:val="0"/>
        <w:autoSpaceDN w:val="0"/>
        <w:adjustRightInd w:val="0"/>
        <w:spacing w:after="0" w:line="240" w:lineRule="auto"/>
        <w:rPr>
          <w:rFonts w:ascii="Times New Roman" w:hAnsi="Times New Roman" w:cs="Times New Roman"/>
          <w:color w:val="000000" w:themeColor="text1"/>
          <w:sz w:val="28"/>
          <w:szCs w:val="28"/>
        </w:rPr>
      </w:pPr>
      <w:r w:rsidRPr="00753370">
        <w:rPr>
          <w:rFonts w:ascii="Times New Roman" w:hAnsi="Times New Roman" w:cs="Times New Roman"/>
          <w:color w:val="000000" w:themeColor="text1"/>
          <w:sz w:val="28"/>
          <w:szCs w:val="28"/>
        </w:rPr>
        <w:t>Республика Казахстан</w:t>
      </w:r>
    </w:p>
    <w:p w14:paraId="1CC0987A" w14:textId="77777777" w:rsidR="00753370" w:rsidRPr="00FF7500" w:rsidRDefault="00753370" w:rsidP="00753370">
      <w:pPr>
        <w:autoSpaceDE w:val="0"/>
        <w:autoSpaceDN w:val="0"/>
        <w:adjustRightInd w:val="0"/>
        <w:spacing w:after="0" w:line="240" w:lineRule="auto"/>
        <w:rPr>
          <w:rFonts w:ascii="Times New Roman" w:hAnsi="Times New Roman" w:cs="Times New Roman"/>
          <w:color w:val="000000" w:themeColor="text1"/>
          <w:sz w:val="28"/>
          <w:szCs w:val="28"/>
        </w:rPr>
      </w:pPr>
      <w:r w:rsidRPr="00753370">
        <w:rPr>
          <w:rFonts w:ascii="Times New Roman" w:hAnsi="Times New Roman" w:cs="Times New Roman"/>
          <w:color w:val="000000" w:themeColor="text1"/>
          <w:sz w:val="28"/>
          <w:szCs w:val="28"/>
          <w:lang w:val="en-US"/>
        </w:rPr>
        <w:t>E</w:t>
      </w:r>
      <w:r w:rsidRPr="00FF7500">
        <w:rPr>
          <w:rFonts w:ascii="Times New Roman" w:hAnsi="Times New Roman" w:cs="Times New Roman"/>
          <w:color w:val="000000" w:themeColor="text1"/>
          <w:sz w:val="28"/>
          <w:szCs w:val="28"/>
        </w:rPr>
        <w:t>-</w:t>
      </w:r>
      <w:r w:rsidRPr="00753370">
        <w:rPr>
          <w:rFonts w:ascii="Times New Roman" w:hAnsi="Times New Roman" w:cs="Times New Roman"/>
          <w:color w:val="000000" w:themeColor="text1"/>
          <w:sz w:val="28"/>
          <w:szCs w:val="28"/>
          <w:lang w:val="en-US"/>
        </w:rPr>
        <w:t>mail</w:t>
      </w:r>
      <w:r w:rsidRPr="00FF7500">
        <w:rPr>
          <w:rFonts w:ascii="Times New Roman" w:hAnsi="Times New Roman" w:cs="Times New Roman"/>
          <w:color w:val="000000" w:themeColor="text1"/>
          <w:sz w:val="28"/>
          <w:szCs w:val="28"/>
        </w:rPr>
        <w:t xml:space="preserve">: </w:t>
      </w:r>
      <w:r w:rsidRPr="00753370">
        <w:rPr>
          <w:rFonts w:ascii="Times New Roman" w:hAnsi="Times New Roman" w:cs="Times New Roman"/>
          <w:color w:val="000000" w:themeColor="text1"/>
          <w:sz w:val="28"/>
          <w:szCs w:val="28"/>
          <w:lang w:val="en-US"/>
        </w:rPr>
        <w:t>iskakova</w:t>
      </w:r>
      <w:r w:rsidRPr="00FF7500">
        <w:rPr>
          <w:rFonts w:ascii="Times New Roman" w:hAnsi="Times New Roman" w:cs="Times New Roman"/>
          <w:color w:val="000000" w:themeColor="text1"/>
          <w:sz w:val="28"/>
          <w:szCs w:val="28"/>
        </w:rPr>
        <w:t>.</w:t>
      </w:r>
      <w:r w:rsidRPr="00753370">
        <w:rPr>
          <w:rFonts w:ascii="Times New Roman" w:hAnsi="Times New Roman" w:cs="Times New Roman"/>
          <w:color w:val="000000" w:themeColor="text1"/>
          <w:sz w:val="28"/>
          <w:szCs w:val="28"/>
          <w:lang w:val="en-US"/>
        </w:rPr>
        <w:t>rcrz</w:t>
      </w:r>
      <w:r w:rsidRPr="00FF7500">
        <w:rPr>
          <w:rFonts w:ascii="Times New Roman" w:hAnsi="Times New Roman" w:cs="Times New Roman"/>
          <w:color w:val="000000" w:themeColor="text1"/>
          <w:sz w:val="28"/>
          <w:szCs w:val="28"/>
        </w:rPr>
        <w:t>@</w:t>
      </w:r>
      <w:r w:rsidRPr="00753370">
        <w:rPr>
          <w:rFonts w:ascii="Times New Roman" w:hAnsi="Times New Roman" w:cs="Times New Roman"/>
          <w:color w:val="000000" w:themeColor="text1"/>
          <w:sz w:val="28"/>
          <w:szCs w:val="28"/>
          <w:lang w:val="en-US"/>
        </w:rPr>
        <w:t>mail</w:t>
      </w:r>
      <w:r w:rsidRPr="00FF7500">
        <w:rPr>
          <w:rFonts w:ascii="Times New Roman" w:hAnsi="Times New Roman" w:cs="Times New Roman"/>
          <w:color w:val="000000" w:themeColor="text1"/>
          <w:sz w:val="28"/>
          <w:szCs w:val="28"/>
        </w:rPr>
        <w:t>.</w:t>
      </w:r>
      <w:r w:rsidRPr="00753370">
        <w:rPr>
          <w:rFonts w:ascii="Times New Roman" w:hAnsi="Times New Roman" w:cs="Times New Roman"/>
          <w:color w:val="000000" w:themeColor="text1"/>
          <w:sz w:val="28"/>
          <w:szCs w:val="28"/>
          <w:lang w:val="en-US"/>
        </w:rPr>
        <w:t>ru</w:t>
      </w:r>
    </w:p>
    <w:p w14:paraId="3E5F59C4" w14:textId="77777777" w:rsidR="008D03B3" w:rsidRPr="00753370" w:rsidRDefault="008D03B3" w:rsidP="00753370">
      <w:pPr>
        <w:autoSpaceDE w:val="0"/>
        <w:autoSpaceDN w:val="0"/>
        <w:adjustRightInd w:val="0"/>
        <w:spacing w:after="0" w:line="240" w:lineRule="auto"/>
        <w:jc w:val="both"/>
        <w:rPr>
          <w:rFonts w:ascii="Times New Roman" w:hAnsi="Times New Roman" w:cs="Times New Roman"/>
          <w:color w:val="000000" w:themeColor="text1"/>
          <w:sz w:val="28"/>
          <w:szCs w:val="28"/>
          <w:lang w:val="en-US"/>
        </w:rPr>
      </w:pPr>
      <w:r w:rsidRPr="00753370">
        <w:rPr>
          <w:rFonts w:ascii="Times New Roman" w:hAnsi="Times New Roman" w:cs="Times New Roman"/>
          <w:color w:val="000000" w:themeColor="text1"/>
          <w:sz w:val="28"/>
          <w:szCs w:val="28"/>
          <w:lang w:val="en-US"/>
        </w:rPr>
        <w:t>Web site: http://www.rcrz.kz/index.php</w:t>
      </w:r>
    </w:p>
    <w:p w14:paraId="04025B70" w14:textId="77777777" w:rsidR="008D03B3" w:rsidRPr="00522A07" w:rsidRDefault="008D03B3" w:rsidP="008D03B3">
      <w:pPr>
        <w:autoSpaceDE w:val="0"/>
        <w:autoSpaceDN w:val="0"/>
        <w:adjustRightInd w:val="0"/>
        <w:jc w:val="both"/>
        <w:rPr>
          <w:rFonts w:ascii="Times New Roman" w:hAnsi="Times New Roman" w:cs="Times New Roman"/>
          <w:color w:val="000000" w:themeColor="text1"/>
          <w:sz w:val="28"/>
          <w:lang w:val="en-US"/>
        </w:rPr>
      </w:pPr>
    </w:p>
    <w:p w14:paraId="1C53A647" w14:textId="77A27D9F" w:rsidR="00A0473C" w:rsidRPr="00522A07" w:rsidRDefault="008D03B3" w:rsidP="00522A07">
      <w:pPr>
        <w:autoSpaceDE w:val="0"/>
        <w:autoSpaceDN w:val="0"/>
        <w:adjustRightInd w:val="0"/>
        <w:jc w:val="both"/>
        <w:rPr>
          <w:rFonts w:ascii="Times New Roman" w:hAnsi="Times New Roman" w:cs="Times New Roman"/>
          <w:color w:val="000000" w:themeColor="text1"/>
          <w:sz w:val="28"/>
        </w:rPr>
      </w:pPr>
      <w:r w:rsidRPr="00522A07">
        <w:rPr>
          <w:rFonts w:ascii="Times New Roman" w:hAnsi="Times New Roman" w:cs="Times New Roman"/>
          <w:color w:val="000000" w:themeColor="text1"/>
          <w:sz w:val="28"/>
        </w:rPr>
        <w:t xml:space="preserve">ЦСМП РЦРЗ приняла все разумные меры предосторожности для проверки информации, содержащейся в этой публикации. Однако опубликованные </w:t>
      </w:r>
      <w:r w:rsidRPr="00522A07">
        <w:rPr>
          <w:rFonts w:ascii="Times New Roman" w:hAnsi="Times New Roman" w:cs="Times New Roman"/>
          <w:color w:val="000000" w:themeColor="text1"/>
          <w:sz w:val="28"/>
        </w:rPr>
        <w:lastRenderedPageBreak/>
        <w:t>материалы распространяются без какой-либо гарантии, как прямой, так и подразумеваемой. Ответственность за интерпретацию и использование материала лежит на пользователе. ЦСМП РЦРЗ ни в каком случае не несет ответственности за ущерб, причиненный в результате</w:t>
      </w:r>
      <w:r w:rsidR="00522A07">
        <w:rPr>
          <w:rFonts w:ascii="Times New Roman" w:hAnsi="Times New Roman" w:cs="Times New Roman"/>
          <w:color w:val="000000" w:themeColor="text1"/>
          <w:sz w:val="28"/>
        </w:rPr>
        <w:t xml:space="preserve"> ее использования. Опубликовано ЦСМП</w:t>
      </w:r>
      <w:r w:rsidRPr="00522A07">
        <w:rPr>
          <w:rFonts w:ascii="Times New Roman" w:hAnsi="Times New Roman" w:cs="Times New Roman"/>
          <w:color w:val="000000" w:themeColor="text1"/>
          <w:sz w:val="28"/>
        </w:rPr>
        <w:t xml:space="preserve"> РЦРЗ в 2020 году (протокольное решение Экспертного Совета РЦРЗ № </w:t>
      </w:r>
      <w:r w:rsidRPr="00522A07">
        <w:rPr>
          <w:rFonts w:ascii="Times New Roman" w:hAnsi="Times New Roman" w:cs="Times New Roman"/>
          <w:color w:val="000000" w:themeColor="text1"/>
          <w:sz w:val="28"/>
          <w:highlight w:val="yellow"/>
        </w:rPr>
        <w:t>…</w:t>
      </w:r>
      <w:r w:rsidRPr="00522A07">
        <w:rPr>
          <w:rFonts w:ascii="Times New Roman" w:hAnsi="Times New Roman" w:cs="Times New Roman"/>
          <w:color w:val="000000" w:themeColor="text1"/>
          <w:sz w:val="28"/>
        </w:rPr>
        <w:t xml:space="preserve"> от </w:t>
      </w:r>
      <w:r w:rsidRPr="00522A07">
        <w:rPr>
          <w:rFonts w:ascii="Times New Roman" w:hAnsi="Times New Roman" w:cs="Times New Roman"/>
          <w:color w:val="000000" w:themeColor="text1"/>
          <w:sz w:val="28"/>
          <w:highlight w:val="yellow"/>
        </w:rPr>
        <w:t>______________ 2020г</w:t>
      </w:r>
      <w:r w:rsidRPr="00522A07">
        <w:rPr>
          <w:rFonts w:ascii="Times New Roman" w:hAnsi="Times New Roman" w:cs="Times New Roman"/>
          <w:color w:val="000000" w:themeColor="text1"/>
          <w:sz w:val="28"/>
        </w:rPr>
        <w:t>.)</w:t>
      </w:r>
    </w:p>
    <w:sectPr w:rsidR="00A0473C" w:rsidRPr="00522A07" w:rsidSect="005526EF">
      <w:footerReference w:type="even" r:id="rId72"/>
      <w:footerReference w:type="default" r:id="rId73"/>
      <w:pgSz w:w="11906" w:h="16838"/>
      <w:pgMar w:top="993" w:right="707" w:bottom="851"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C1219" w14:textId="77777777" w:rsidR="001A65A1" w:rsidRDefault="001A65A1" w:rsidP="00423CE8">
      <w:pPr>
        <w:spacing w:after="0" w:line="240" w:lineRule="auto"/>
      </w:pPr>
      <w:r>
        <w:separator/>
      </w:r>
    </w:p>
  </w:endnote>
  <w:endnote w:type="continuationSeparator" w:id="0">
    <w:p w14:paraId="429D2A0E" w14:textId="77777777" w:rsidR="001A65A1" w:rsidRDefault="001A65A1" w:rsidP="00423C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Myriad Pro">
    <w:altName w:val="Myriad Pro"/>
    <w:panose1 w:val="00000000000000000000"/>
    <w:charset w:val="CC"/>
    <w:family w:val="swiss"/>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mn-ea">
    <w:panose1 w:val="00000000000000000000"/>
    <w:charset w:val="00"/>
    <w:family w:val="roman"/>
    <w:notTrueType/>
    <w:pitch w:val="default"/>
  </w:font>
  <w:font w:name="Arial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D8B8E" w14:textId="77777777" w:rsidR="00945E23" w:rsidRDefault="00945E23" w:rsidP="00B5608B">
    <w:pPr>
      <w:pStyle w:val="a3"/>
      <w:framePr w:wrap="around" w:vAnchor="text" w:hAnchor="margin" w:xAlign="right" w:y="1"/>
      <w:rPr>
        <w:rStyle w:val="a5"/>
      </w:rPr>
    </w:pPr>
    <w:r>
      <w:rPr>
        <w:rStyle w:val="a5"/>
      </w:rPr>
      <w:fldChar w:fldCharType="begin"/>
    </w:r>
    <w:r>
      <w:rPr>
        <w:rStyle w:val="a5"/>
      </w:rPr>
      <w:instrText xml:space="preserve"> PAGE </w:instrText>
    </w:r>
    <w:r>
      <w:rPr>
        <w:rStyle w:val="a5"/>
      </w:rPr>
      <w:fldChar w:fldCharType="separate"/>
    </w:r>
    <w:r>
      <w:rPr>
        <w:rStyle w:val="a5"/>
        <w:noProof/>
      </w:rPr>
      <w:t>2</w:t>
    </w:r>
    <w:r>
      <w:rPr>
        <w:rStyle w:val="a5"/>
      </w:rPr>
      <w:fldChar w:fldCharType="end"/>
    </w:r>
  </w:p>
  <w:p w14:paraId="456F7AE3" w14:textId="77777777" w:rsidR="00945E23" w:rsidRDefault="00945E23" w:rsidP="00423CE8">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2891903"/>
      <w:docPartObj>
        <w:docPartGallery w:val="Page Numbers (Bottom of Page)"/>
        <w:docPartUnique/>
      </w:docPartObj>
    </w:sdtPr>
    <w:sdtEndPr/>
    <w:sdtContent>
      <w:p w14:paraId="466FD73D" w14:textId="30576270" w:rsidR="00945E23" w:rsidRDefault="00945E23">
        <w:pPr>
          <w:pStyle w:val="a3"/>
          <w:jc w:val="right"/>
        </w:pPr>
        <w:r>
          <w:fldChar w:fldCharType="begin"/>
        </w:r>
        <w:r>
          <w:instrText>PAGE   \* MERGEFORMAT</w:instrText>
        </w:r>
        <w:r>
          <w:fldChar w:fldCharType="separate"/>
        </w:r>
        <w:r w:rsidR="00D04DA4">
          <w:rPr>
            <w:noProof/>
          </w:rPr>
          <w:t>5</w:t>
        </w:r>
        <w:r>
          <w:fldChar w:fldCharType="end"/>
        </w:r>
      </w:p>
    </w:sdtContent>
  </w:sdt>
  <w:p w14:paraId="4BA10871" w14:textId="77777777" w:rsidR="00945E23" w:rsidRDefault="00945E23" w:rsidP="00423CE8">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ACD711" w14:textId="77777777" w:rsidR="001A65A1" w:rsidRDefault="001A65A1" w:rsidP="00423CE8">
      <w:pPr>
        <w:spacing w:after="0" w:line="240" w:lineRule="auto"/>
      </w:pPr>
      <w:r>
        <w:separator/>
      </w:r>
    </w:p>
  </w:footnote>
  <w:footnote w:type="continuationSeparator" w:id="0">
    <w:p w14:paraId="754D6737" w14:textId="77777777" w:rsidR="001A65A1" w:rsidRDefault="001A65A1" w:rsidP="00423C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3610D7"/>
    <w:multiLevelType w:val="hybridMultilevel"/>
    <w:tmpl w:val="4E6AB0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F7D3A69"/>
    <w:multiLevelType w:val="hybridMultilevel"/>
    <w:tmpl w:val="2AB49FF4"/>
    <w:lvl w:ilvl="0" w:tplc="B28416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C5C062C"/>
    <w:multiLevelType w:val="hybridMultilevel"/>
    <w:tmpl w:val="F46C87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431035F"/>
    <w:multiLevelType w:val="hybridMultilevel"/>
    <w:tmpl w:val="063A50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3F01D90"/>
    <w:multiLevelType w:val="hybridMultilevel"/>
    <w:tmpl w:val="490EF262"/>
    <w:lvl w:ilvl="0" w:tplc="3D4CE35A">
      <w:start w:val="1"/>
      <w:numFmt w:val="decimal"/>
      <w:lvlText w:val="%1."/>
      <w:lvlJc w:val="left"/>
      <w:pPr>
        <w:ind w:left="786" w:hanging="360"/>
      </w:pPr>
      <w:rPr>
        <w:rFonts w:hint="default"/>
        <w:i/>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8BD477A"/>
    <w:multiLevelType w:val="hybridMultilevel"/>
    <w:tmpl w:val="0AD607BC"/>
    <w:lvl w:ilvl="0" w:tplc="E62CC1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75FC1243"/>
    <w:multiLevelType w:val="multilevel"/>
    <w:tmpl w:val="B25C0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D6571D9"/>
    <w:multiLevelType w:val="hybridMultilevel"/>
    <w:tmpl w:val="D218A4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3"/>
  </w:num>
  <w:num w:numId="5">
    <w:abstractNumId w:val="1"/>
  </w:num>
  <w:num w:numId="6">
    <w:abstractNumId w:val="6"/>
  </w:num>
  <w:num w:numId="7">
    <w:abstractNumId w:val="2"/>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3F9"/>
    <w:rsid w:val="000014F7"/>
    <w:rsid w:val="00007588"/>
    <w:rsid w:val="0001273D"/>
    <w:rsid w:val="00016F32"/>
    <w:rsid w:val="000211F2"/>
    <w:rsid w:val="000347D8"/>
    <w:rsid w:val="0003750D"/>
    <w:rsid w:val="00041FB8"/>
    <w:rsid w:val="000420F2"/>
    <w:rsid w:val="00047766"/>
    <w:rsid w:val="00057980"/>
    <w:rsid w:val="00064170"/>
    <w:rsid w:val="0006542C"/>
    <w:rsid w:val="0007263A"/>
    <w:rsid w:val="00080360"/>
    <w:rsid w:val="00096717"/>
    <w:rsid w:val="000B5078"/>
    <w:rsid w:val="000B69DE"/>
    <w:rsid w:val="000C6197"/>
    <w:rsid w:val="000D02B9"/>
    <w:rsid w:val="000D3AB3"/>
    <w:rsid w:val="000D419E"/>
    <w:rsid w:val="000E056F"/>
    <w:rsid w:val="000F142E"/>
    <w:rsid w:val="000F4C52"/>
    <w:rsid w:val="00110C13"/>
    <w:rsid w:val="00114E89"/>
    <w:rsid w:val="001218EB"/>
    <w:rsid w:val="00123787"/>
    <w:rsid w:val="00125843"/>
    <w:rsid w:val="00130E42"/>
    <w:rsid w:val="001404D5"/>
    <w:rsid w:val="00142F32"/>
    <w:rsid w:val="00152DA8"/>
    <w:rsid w:val="001546E1"/>
    <w:rsid w:val="0015601A"/>
    <w:rsid w:val="00162677"/>
    <w:rsid w:val="00176783"/>
    <w:rsid w:val="001768A2"/>
    <w:rsid w:val="00180962"/>
    <w:rsid w:val="00185732"/>
    <w:rsid w:val="0018579B"/>
    <w:rsid w:val="00195001"/>
    <w:rsid w:val="001971EF"/>
    <w:rsid w:val="001A4DD0"/>
    <w:rsid w:val="001A65A1"/>
    <w:rsid w:val="001A78E3"/>
    <w:rsid w:val="001B203C"/>
    <w:rsid w:val="001B5A99"/>
    <w:rsid w:val="001D6F83"/>
    <w:rsid w:val="001E6CF1"/>
    <w:rsid w:val="001E71D5"/>
    <w:rsid w:val="001F5E1C"/>
    <w:rsid w:val="002009FA"/>
    <w:rsid w:val="00202571"/>
    <w:rsid w:val="00205D93"/>
    <w:rsid w:val="0022260A"/>
    <w:rsid w:val="00222E63"/>
    <w:rsid w:val="00230F62"/>
    <w:rsid w:val="00233ED2"/>
    <w:rsid w:val="00251441"/>
    <w:rsid w:val="00252C48"/>
    <w:rsid w:val="00261D63"/>
    <w:rsid w:val="002628C8"/>
    <w:rsid w:val="002679AF"/>
    <w:rsid w:val="00271208"/>
    <w:rsid w:val="00274B8E"/>
    <w:rsid w:val="002760EA"/>
    <w:rsid w:val="00276158"/>
    <w:rsid w:val="002875B9"/>
    <w:rsid w:val="00290802"/>
    <w:rsid w:val="002911A9"/>
    <w:rsid w:val="00295905"/>
    <w:rsid w:val="00295942"/>
    <w:rsid w:val="002A36D2"/>
    <w:rsid w:val="002C3AE7"/>
    <w:rsid w:val="002C4DA1"/>
    <w:rsid w:val="002E650D"/>
    <w:rsid w:val="002E691B"/>
    <w:rsid w:val="002F4D6C"/>
    <w:rsid w:val="002F55CD"/>
    <w:rsid w:val="00301130"/>
    <w:rsid w:val="003045D0"/>
    <w:rsid w:val="00307C6F"/>
    <w:rsid w:val="00307DC7"/>
    <w:rsid w:val="00320253"/>
    <w:rsid w:val="00327307"/>
    <w:rsid w:val="00336166"/>
    <w:rsid w:val="0033637D"/>
    <w:rsid w:val="00360838"/>
    <w:rsid w:val="003703C9"/>
    <w:rsid w:val="003706A9"/>
    <w:rsid w:val="003751C1"/>
    <w:rsid w:val="003804BD"/>
    <w:rsid w:val="00382BAB"/>
    <w:rsid w:val="0039043E"/>
    <w:rsid w:val="00392E11"/>
    <w:rsid w:val="003A1EB8"/>
    <w:rsid w:val="003B055E"/>
    <w:rsid w:val="003C4F3A"/>
    <w:rsid w:val="003C7211"/>
    <w:rsid w:val="003D4D96"/>
    <w:rsid w:val="003E158C"/>
    <w:rsid w:val="003E1926"/>
    <w:rsid w:val="003E2A44"/>
    <w:rsid w:val="003E3C01"/>
    <w:rsid w:val="003E6A55"/>
    <w:rsid w:val="00400030"/>
    <w:rsid w:val="00400B16"/>
    <w:rsid w:val="004013EF"/>
    <w:rsid w:val="004025C4"/>
    <w:rsid w:val="00406350"/>
    <w:rsid w:val="00407186"/>
    <w:rsid w:val="00410DE8"/>
    <w:rsid w:val="00411CB6"/>
    <w:rsid w:val="00422B6F"/>
    <w:rsid w:val="00423CE8"/>
    <w:rsid w:val="00425354"/>
    <w:rsid w:val="00426159"/>
    <w:rsid w:val="00435900"/>
    <w:rsid w:val="00435EEB"/>
    <w:rsid w:val="00450A31"/>
    <w:rsid w:val="00454D2E"/>
    <w:rsid w:val="00461740"/>
    <w:rsid w:val="004700D6"/>
    <w:rsid w:val="004717B6"/>
    <w:rsid w:val="004748F6"/>
    <w:rsid w:val="00477BE9"/>
    <w:rsid w:val="00480DAC"/>
    <w:rsid w:val="00484B0D"/>
    <w:rsid w:val="00485823"/>
    <w:rsid w:val="00490484"/>
    <w:rsid w:val="004926E0"/>
    <w:rsid w:val="004950B5"/>
    <w:rsid w:val="00495C89"/>
    <w:rsid w:val="004A1562"/>
    <w:rsid w:val="004A748B"/>
    <w:rsid w:val="004B1D38"/>
    <w:rsid w:val="004C3656"/>
    <w:rsid w:val="004C594C"/>
    <w:rsid w:val="004C5A24"/>
    <w:rsid w:val="004E0262"/>
    <w:rsid w:val="004F747F"/>
    <w:rsid w:val="00500B12"/>
    <w:rsid w:val="005039DC"/>
    <w:rsid w:val="005078BE"/>
    <w:rsid w:val="00520BB0"/>
    <w:rsid w:val="00522A07"/>
    <w:rsid w:val="005252D0"/>
    <w:rsid w:val="00534B29"/>
    <w:rsid w:val="00537194"/>
    <w:rsid w:val="00540A19"/>
    <w:rsid w:val="005426C6"/>
    <w:rsid w:val="00542E5B"/>
    <w:rsid w:val="005430D5"/>
    <w:rsid w:val="005526EF"/>
    <w:rsid w:val="00555EF2"/>
    <w:rsid w:val="00563B13"/>
    <w:rsid w:val="00577CEB"/>
    <w:rsid w:val="00583A51"/>
    <w:rsid w:val="00585251"/>
    <w:rsid w:val="005853D8"/>
    <w:rsid w:val="0058727E"/>
    <w:rsid w:val="00592818"/>
    <w:rsid w:val="00595B6D"/>
    <w:rsid w:val="005967AB"/>
    <w:rsid w:val="005A0CC8"/>
    <w:rsid w:val="005A2953"/>
    <w:rsid w:val="005A2BAF"/>
    <w:rsid w:val="005A309E"/>
    <w:rsid w:val="005A662D"/>
    <w:rsid w:val="005B3571"/>
    <w:rsid w:val="005C22FE"/>
    <w:rsid w:val="005C2B0F"/>
    <w:rsid w:val="005C6597"/>
    <w:rsid w:val="005D02C2"/>
    <w:rsid w:val="005E1715"/>
    <w:rsid w:val="005F225E"/>
    <w:rsid w:val="005F3A87"/>
    <w:rsid w:val="005F736D"/>
    <w:rsid w:val="00601D33"/>
    <w:rsid w:val="00605DDD"/>
    <w:rsid w:val="0061309A"/>
    <w:rsid w:val="00625211"/>
    <w:rsid w:val="006259EE"/>
    <w:rsid w:val="00636D21"/>
    <w:rsid w:val="00637825"/>
    <w:rsid w:val="00645768"/>
    <w:rsid w:val="00652A01"/>
    <w:rsid w:val="0065689C"/>
    <w:rsid w:val="00660692"/>
    <w:rsid w:val="006606B9"/>
    <w:rsid w:val="0066507F"/>
    <w:rsid w:val="00666763"/>
    <w:rsid w:val="006831F9"/>
    <w:rsid w:val="006842A9"/>
    <w:rsid w:val="00685053"/>
    <w:rsid w:val="006C42BD"/>
    <w:rsid w:val="006D1805"/>
    <w:rsid w:val="006D2553"/>
    <w:rsid w:val="006D7738"/>
    <w:rsid w:val="007017CE"/>
    <w:rsid w:val="0070288C"/>
    <w:rsid w:val="00705E0B"/>
    <w:rsid w:val="00721171"/>
    <w:rsid w:val="0072284E"/>
    <w:rsid w:val="00722E25"/>
    <w:rsid w:val="007257C1"/>
    <w:rsid w:val="007503CB"/>
    <w:rsid w:val="00750AD8"/>
    <w:rsid w:val="00753370"/>
    <w:rsid w:val="0075442F"/>
    <w:rsid w:val="00761308"/>
    <w:rsid w:val="00762B76"/>
    <w:rsid w:val="00763738"/>
    <w:rsid w:val="00765958"/>
    <w:rsid w:val="007701A5"/>
    <w:rsid w:val="00771549"/>
    <w:rsid w:val="00775C45"/>
    <w:rsid w:val="007769A0"/>
    <w:rsid w:val="00784282"/>
    <w:rsid w:val="00790FBD"/>
    <w:rsid w:val="00793AA6"/>
    <w:rsid w:val="007A0A15"/>
    <w:rsid w:val="007A0E4A"/>
    <w:rsid w:val="007A4EF1"/>
    <w:rsid w:val="007A6A93"/>
    <w:rsid w:val="007D2892"/>
    <w:rsid w:val="007F0800"/>
    <w:rsid w:val="007F40BA"/>
    <w:rsid w:val="0080081A"/>
    <w:rsid w:val="00806584"/>
    <w:rsid w:val="00816808"/>
    <w:rsid w:val="00825CEA"/>
    <w:rsid w:val="008307AC"/>
    <w:rsid w:val="00832E8E"/>
    <w:rsid w:val="00837D2F"/>
    <w:rsid w:val="008409FC"/>
    <w:rsid w:val="00844953"/>
    <w:rsid w:val="00845B5D"/>
    <w:rsid w:val="00850F67"/>
    <w:rsid w:val="008552B3"/>
    <w:rsid w:val="00862A0B"/>
    <w:rsid w:val="00872649"/>
    <w:rsid w:val="008743C4"/>
    <w:rsid w:val="008760E3"/>
    <w:rsid w:val="0087775D"/>
    <w:rsid w:val="008867F3"/>
    <w:rsid w:val="008A5196"/>
    <w:rsid w:val="008A652C"/>
    <w:rsid w:val="008B2700"/>
    <w:rsid w:val="008C2EF2"/>
    <w:rsid w:val="008D03B3"/>
    <w:rsid w:val="008F1A95"/>
    <w:rsid w:val="00907394"/>
    <w:rsid w:val="00907C5D"/>
    <w:rsid w:val="00913E25"/>
    <w:rsid w:val="009172A3"/>
    <w:rsid w:val="00920088"/>
    <w:rsid w:val="0093173E"/>
    <w:rsid w:val="00931CC9"/>
    <w:rsid w:val="009332EB"/>
    <w:rsid w:val="00933492"/>
    <w:rsid w:val="00945E23"/>
    <w:rsid w:val="00945E54"/>
    <w:rsid w:val="009543ED"/>
    <w:rsid w:val="009545A5"/>
    <w:rsid w:val="0096106B"/>
    <w:rsid w:val="00966D0A"/>
    <w:rsid w:val="00995404"/>
    <w:rsid w:val="00996253"/>
    <w:rsid w:val="009A6CA1"/>
    <w:rsid w:val="009B6106"/>
    <w:rsid w:val="009B61AE"/>
    <w:rsid w:val="009C6B1F"/>
    <w:rsid w:val="009D1E07"/>
    <w:rsid w:val="009D24DE"/>
    <w:rsid w:val="009D3F05"/>
    <w:rsid w:val="009D62F9"/>
    <w:rsid w:val="009D66C3"/>
    <w:rsid w:val="009E5FC9"/>
    <w:rsid w:val="009F2A5C"/>
    <w:rsid w:val="009F337C"/>
    <w:rsid w:val="009F4480"/>
    <w:rsid w:val="009F4615"/>
    <w:rsid w:val="00A0473C"/>
    <w:rsid w:val="00A05073"/>
    <w:rsid w:val="00A077C3"/>
    <w:rsid w:val="00A12DBE"/>
    <w:rsid w:val="00A2088D"/>
    <w:rsid w:val="00A2395B"/>
    <w:rsid w:val="00A2444B"/>
    <w:rsid w:val="00A34715"/>
    <w:rsid w:val="00A34913"/>
    <w:rsid w:val="00A37409"/>
    <w:rsid w:val="00A54ACB"/>
    <w:rsid w:val="00A64349"/>
    <w:rsid w:val="00A77D8B"/>
    <w:rsid w:val="00A83809"/>
    <w:rsid w:val="00A84763"/>
    <w:rsid w:val="00AA2BA8"/>
    <w:rsid w:val="00AB2F98"/>
    <w:rsid w:val="00AB5412"/>
    <w:rsid w:val="00AB6E20"/>
    <w:rsid w:val="00AC2CF5"/>
    <w:rsid w:val="00AC2D5B"/>
    <w:rsid w:val="00AC423B"/>
    <w:rsid w:val="00AC4464"/>
    <w:rsid w:val="00AC487C"/>
    <w:rsid w:val="00AE5BA0"/>
    <w:rsid w:val="00AF191A"/>
    <w:rsid w:val="00AF2BAE"/>
    <w:rsid w:val="00B1018D"/>
    <w:rsid w:val="00B10202"/>
    <w:rsid w:val="00B12A89"/>
    <w:rsid w:val="00B23201"/>
    <w:rsid w:val="00B24D18"/>
    <w:rsid w:val="00B34802"/>
    <w:rsid w:val="00B408B9"/>
    <w:rsid w:val="00B542FD"/>
    <w:rsid w:val="00B5608B"/>
    <w:rsid w:val="00B60B8F"/>
    <w:rsid w:val="00B732A3"/>
    <w:rsid w:val="00B7346A"/>
    <w:rsid w:val="00B805E4"/>
    <w:rsid w:val="00B90434"/>
    <w:rsid w:val="00B961D2"/>
    <w:rsid w:val="00BA01D7"/>
    <w:rsid w:val="00BA631C"/>
    <w:rsid w:val="00BB1428"/>
    <w:rsid w:val="00BC00E4"/>
    <w:rsid w:val="00BC440B"/>
    <w:rsid w:val="00BD727D"/>
    <w:rsid w:val="00BE23FD"/>
    <w:rsid w:val="00BE678A"/>
    <w:rsid w:val="00BE687D"/>
    <w:rsid w:val="00BE7A9E"/>
    <w:rsid w:val="00BF1CC4"/>
    <w:rsid w:val="00BF4E93"/>
    <w:rsid w:val="00C0237C"/>
    <w:rsid w:val="00C02A47"/>
    <w:rsid w:val="00C1417B"/>
    <w:rsid w:val="00C14CED"/>
    <w:rsid w:val="00C20DB6"/>
    <w:rsid w:val="00C2686C"/>
    <w:rsid w:val="00C35129"/>
    <w:rsid w:val="00C36DA5"/>
    <w:rsid w:val="00C40C94"/>
    <w:rsid w:val="00C47217"/>
    <w:rsid w:val="00C570C3"/>
    <w:rsid w:val="00C6307F"/>
    <w:rsid w:val="00C65E12"/>
    <w:rsid w:val="00C74C72"/>
    <w:rsid w:val="00C74F3E"/>
    <w:rsid w:val="00C75C6F"/>
    <w:rsid w:val="00C77324"/>
    <w:rsid w:val="00CA2CCA"/>
    <w:rsid w:val="00CA5A02"/>
    <w:rsid w:val="00CE0990"/>
    <w:rsid w:val="00CE7840"/>
    <w:rsid w:val="00CF4A17"/>
    <w:rsid w:val="00CF7DB9"/>
    <w:rsid w:val="00D04DA4"/>
    <w:rsid w:val="00D05992"/>
    <w:rsid w:val="00D1399B"/>
    <w:rsid w:val="00D164F8"/>
    <w:rsid w:val="00D17790"/>
    <w:rsid w:val="00D213A0"/>
    <w:rsid w:val="00D22CE0"/>
    <w:rsid w:val="00D34763"/>
    <w:rsid w:val="00D54CAD"/>
    <w:rsid w:val="00D609B4"/>
    <w:rsid w:val="00D817FC"/>
    <w:rsid w:val="00D8274A"/>
    <w:rsid w:val="00D84761"/>
    <w:rsid w:val="00D85F43"/>
    <w:rsid w:val="00D92254"/>
    <w:rsid w:val="00DB006F"/>
    <w:rsid w:val="00DB234F"/>
    <w:rsid w:val="00DC6007"/>
    <w:rsid w:val="00DC61C6"/>
    <w:rsid w:val="00DD179F"/>
    <w:rsid w:val="00DD2A5E"/>
    <w:rsid w:val="00DE5BA5"/>
    <w:rsid w:val="00DF0C9E"/>
    <w:rsid w:val="00DF7AAA"/>
    <w:rsid w:val="00E11016"/>
    <w:rsid w:val="00E1302B"/>
    <w:rsid w:val="00E155F6"/>
    <w:rsid w:val="00E15E45"/>
    <w:rsid w:val="00E16060"/>
    <w:rsid w:val="00E167AB"/>
    <w:rsid w:val="00E34B34"/>
    <w:rsid w:val="00E34BE2"/>
    <w:rsid w:val="00E36483"/>
    <w:rsid w:val="00E50019"/>
    <w:rsid w:val="00E50830"/>
    <w:rsid w:val="00E566E5"/>
    <w:rsid w:val="00E712E3"/>
    <w:rsid w:val="00E75D5A"/>
    <w:rsid w:val="00E8154C"/>
    <w:rsid w:val="00E834C2"/>
    <w:rsid w:val="00E85C0F"/>
    <w:rsid w:val="00E918C8"/>
    <w:rsid w:val="00E96249"/>
    <w:rsid w:val="00E96A5A"/>
    <w:rsid w:val="00EA2CE6"/>
    <w:rsid w:val="00EB4F69"/>
    <w:rsid w:val="00EB5BE0"/>
    <w:rsid w:val="00EB7D9E"/>
    <w:rsid w:val="00ED11A0"/>
    <w:rsid w:val="00F01B7C"/>
    <w:rsid w:val="00F14610"/>
    <w:rsid w:val="00F1791D"/>
    <w:rsid w:val="00F24237"/>
    <w:rsid w:val="00F31ADD"/>
    <w:rsid w:val="00F3408B"/>
    <w:rsid w:val="00F47748"/>
    <w:rsid w:val="00F513C5"/>
    <w:rsid w:val="00F605BB"/>
    <w:rsid w:val="00F769DF"/>
    <w:rsid w:val="00F81A67"/>
    <w:rsid w:val="00F86EF1"/>
    <w:rsid w:val="00F970BE"/>
    <w:rsid w:val="00FA0C1D"/>
    <w:rsid w:val="00FA63F9"/>
    <w:rsid w:val="00FA6DD5"/>
    <w:rsid w:val="00FB264A"/>
    <w:rsid w:val="00FB5322"/>
    <w:rsid w:val="00FB79C8"/>
    <w:rsid w:val="00FD0216"/>
    <w:rsid w:val="00FD70F7"/>
    <w:rsid w:val="00FE6885"/>
    <w:rsid w:val="00FF75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F5714"/>
  <w15:docId w15:val="{80DC7329-10E9-48EE-9631-85CD0CF3F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4926E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unhideWhenUsed/>
    <w:qFormat/>
    <w:rsid w:val="004926E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775C4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F3408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23CE8"/>
    <w:pPr>
      <w:tabs>
        <w:tab w:val="center" w:pos="4677"/>
        <w:tab w:val="right" w:pos="9355"/>
      </w:tabs>
      <w:spacing w:after="0" w:line="240" w:lineRule="auto"/>
    </w:pPr>
  </w:style>
  <w:style w:type="character" w:customStyle="1" w:styleId="a4">
    <w:name w:val="Нижний колонтитул Знак"/>
    <w:basedOn w:val="a0"/>
    <w:link w:val="a3"/>
    <w:uiPriority w:val="99"/>
    <w:rsid w:val="00423CE8"/>
  </w:style>
  <w:style w:type="character" w:styleId="a5">
    <w:name w:val="page number"/>
    <w:basedOn w:val="a0"/>
    <w:uiPriority w:val="99"/>
    <w:semiHidden/>
    <w:unhideWhenUsed/>
    <w:rsid w:val="00423CE8"/>
  </w:style>
  <w:style w:type="paragraph" w:styleId="a6">
    <w:name w:val="No Spacing"/>
    <w:link w:val="a7"/>
    <w:uiPriority w:val="1"/>
    <w:qFormat/>
    <w:rsid w:val="004F747F"/>
    <w:pPr>
      <w:spacing w:after="0" w:line="240" w:lineRule="auto"/>
    </w:pPr>
    <w:rPr>
      <w:rFonts w:eastAsiaTheme="minorEastAsia"/>
      <w:lang w:eastAsia="ru-RU"/>
    </w:rPr>
  </w:style>
  <w:style w:type="character" w:customStyle="1" w:styleId="a7">
    <w:name w:val="Без интервала Знак"/>
    <w:basedOn w:val="a0"/>
    <w:link w:val="a6"/>
    <w:uiPriority w:val="1"/>
    <w:rsid w:val="004F747F"/>
    <w:rPr>
      <w:rFonts w:eastAsiaTheme="minorEastAsia"/>
      <w:lang w:eastAsia="ru-RU"/>
    </w:rPr>
  </w:style>
  <w:style w:type="paragraph" w:styleId="a8">
    <w:name w:val="header"/>
    <w:basedOn w:val="a"/>
    <w:link w:val="a9"/>
    <w:uiPriority w:val="99"/>
    <w:unhideWhenUsed/>
    <w:rsid w:val="0099625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996253"/>
  </w:style>
  <w:style w:type="paragraph" w:styleId="aa">
    <w:name w:val="Balloon Text"/>
    <w:basedOn w:val="a"/>
    <w:link w:val="ab"/>
    <w:uiPriority w:val="99"/>
    <w:semiHidden/>
    <w:unhideWhenUsed/>
    <w:rsid w:val="0015601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5601A"/>
    <w:rPr>
      <w:rFonts w:ascii="Tahoma" w:hAnsi="Tahoma" w:cs="Tahoma"/>
      <w:sz w:val="16"/>
      <w:szCs w:val="16"/>
    </w:rPr>
  </w:style>
  <w:style w:type="character" w:customStyle="1" w:styleId="21">
    <w:name w:val="Основной текст (2)_"/>
    <w:basedOn w:val="a0"/>
    <w:link w:val="22"/>
    <w:rsid w:val="0015601A"/>
    <w:rPr>
      <w:rFonts w:ascii="Times New Roman" w:eastAsia="Times New Roman" w:hAnsi="Times New Roman" w:cs="Times New Roman"/>
      <w:sz w:val="19"/>
      <w:szCs w:val="19"/>
      <w:shd w:val="clear" w:color="auto" w:fill="FFFFFF"/>
    </w:rPr>
  </w:style>
  <w:style w:type="paragraph" w:customStyle="1" w:styleId="22">
    <w:name w:val="Основной текст (2)"/>
    <w:basedOn w:val="a"/>
    <w:link w:val="21"/>
    <w:rsid w:val="0015601A"/>
    <w:pPr>
      <w:widowControl w:val="0"/>
      <w:shd w:val="clear" w:color="auto" w:fill="FFFFFF"/>
      <w:spacing w:after="1260" w:line="216" w:lineRule="exact"/>
      <w:jc w:val="right"/>
    </w:pPr>
    <w:rPr>
      <w:rFonts w:ascii="Times New Roman" w:eastAsia="Times New Roman" w:hAnsi="Times New Roman" w:cs="Times New Roman"/>
      <w:sz w:val="19"/>
      <w:szCs w:val="19"/>
    </w:rPr>
  </w:style>
  <w:style w:type="character" w:customStyle="1" w:styleId="29pt">
    <w:name w:val="Основной текст (2) + 9 pt"/>
    <w:basedOn w:val="21"/>
    <w:rsid w:val="0015601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paragraph" w:styleId="ac">
    <w:name w:val="List Paragraph"/>
    <w:aliases w:val="Citation List,본문(내용),List Paragraph (numbered (a)),Colorful List - Accent 11,Bullets,NUMBERED PARAGRAPH,List Paragraph 1,List_Paragraph,Multilevel para_II,Akapit z listą BS,IBL List Paragraph,List Paragraph nowy,Numbered List Paragraph,lp1"/>
    <w:basedOn w:val="a"/>
    <w:link w:val="ad"/>
    <w:uiPriority w:val="1"/>
    <w:qFormat/>
    <w:rsid w:val="0015601A"/>
    <w:pPr>
      <w:ind w:left="720"/>
      <w:contextualSpacing/>
    </w:pPr>
    <w:rPr>
      <w:lang w:eastAsia="ru-RU"/>
    </w:rPr>
  </w:style>
  <w:style w:type="table" w:styleId="ae">
    <w:name w:val="Table Grid"/>
    <w:basedOn w:val="a1"/>
    <w:uiPriority w:val="59"/>
    <w:rsid w:val="0015601A"/>
    <w:pPr>
      <w:spacing w:after="0" w:line="240" w:lineRule="auto"/>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sid w:val="0015601A"/>
    <w:rPr>
      <w:color w:val="0563C1" w:themeColor="hyperlink"/>
      <w:u w:val="single"/>
    </w:rPr>
  </w:style>
  <w:style w:type="paragraph" w:styleId="af0">
    <w:name w:val="Normal (Web)"/>
    <w:aliases w:val="Знак Знак,Знак4 Знак Знак,Обычный (Web),Знак4,Знак4 Знак Знак Знак Знак,Знак4 Знак,Знак Знак1 Знак,Обычный (веб) Знак1 Знак,Обычный (веб) Знак Знак1 Знак,Обычный (веб) Знак Знак Знак Знак1,Зна,Обычный (Web)1,Обычный (веб) Знак1"/>
    <w:basedOn w:val="a"/>
    <w:link w:val="af1"/>
    <w:uiPriority w:val="99"/>
    <w:unhideWhenUsed/>
    <w:qFormat/>
    <w:rsid w:val="001560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lement-citation">
    <w:name w:val="element-citation"/>
    <w:basedOn w:val="a0"/>
    <w:rsid w:val="0015601A"/>
  </w:style>
  <w:style w:type="character" w:customStyle="1" w:styleId="ref-journal">
    <w:name w:val="ref-journal"/>
    <w:basedOn w:val="a0"/>
    <w:rsid w:val="0015601A"/>
  </w:style>
  <w:style w:type="character" w:customStyle="1" w:styleId="ref-vol">
    <w:name w:val="ref-vol"/>
    <w:basedOn w:val="a0"/>
    <w:rsid w:val="0015601A"/>
  </w:style>
  <w:style w:type="character" w:customStyle="1" w:styleId="cit">
    <w:name w:val="cit"/>
    <w:basedOn w:val="a0"/>
    <w:rsid w:val="0015601A"/>
  </w:style>
  <w:style w:type="character" w:customStyle="1" w:styleId="doi">
    <w:name w:val="doi"/>
    <w:basedOn w:val="a0"/>
    <w:rsid w:val="0015601A"/>
  </w:style>
  <w:style w:type="character" w:customStyle="1" w:styleId="highlight">
    <w:name w:val="highlight"/>
    <w:basedOn w:val="a0"/>
    <w:rsid w:val="0015601A"/>
  </w:style>
  <w:style w:type="paragraph" w:styleId="af2">
    <w:name w:val="annotation text"/>
    <w:basedOn w:val="a"/>
    <w:link w:val="af3"/>
    <w:uiPriority w:val="99"/>
    <w:semiHidden/>
    <w:unhideWhenUsed/>
    <w:rsid w:val="0015601A"/>
    <w:pPr>
      <w:spacing w:line="240" w:lineRule="auto"/>
    </w:pPr>
    <w:rPr>
      <w:sz w:val="20"/>
      <w:szCs w:val="20"/>
    </w:rPr>
  </w:style>
  <w:style w:type="character" w:customStyle="1" w:styleId="af3">
    <w:name w:val="Текст примечания Знак"/>
    <w:basedOn w:val="a0"/>
    <w:link w:val="af2"/>
    <w:uiPriority w:val="99"/>
    <w:semiHidden/>
    <w:rsid w:val="0015601A"/>
    <w:rPr>
      <w:sz w:val="20"/>
      <w:szCs w:val="20"/>
    </w:rPr>
  </w:style>
  <w:style w:type="character" w:styleId="af4">
    <w:name w:val="annotation reference"/>
    <w:basedOn w:val="a0"/>
    <w:uiPriority w:val="99"/>
    <w:semiHidden/>
    <w:unhideWhenUsed/>
    <w:rsid w:val="00D34763"/>
    <w:rPr>
      <w:sz w:val="16"/>
      <w:szCs w:val="16"/>
    </w:rPr>
  </w:style>
  <w:style w:type="paragraph" w:styleId="af5">
    <w:name w:val="annotation subject"/>
    <w:basedOn w:val="af2"/>
    <w:next w:val="af2"/>
    <w:link w:val="af6"/>
    <w:uiPriority w:val="99"/>
    <w:semiHidden/>
    <w:unhideWhenUsed/>
    <w:rsid w:val="00D34763"/>
    <w:rPr>
      <w:b/>
      <w:bCs/>
    </w:rPr>
  </w:style>
  <w:style w:type="character" w:customStyle="1" w:styleId="af6">
    <w:name w:val="Тема примечания Знак"/>
    <w:basedOn w:val="af3"/>
    <w:link w:val="af5"/>
    <w:uiPriority w:val="99"/>
    <w:semiHidden/>
    <w:rsid w:val="00D34763"/>
    <w:rPr>
      <w:b/>
      <w:bCs/>
      <w:sz w:val="20"/>
      <w:szCs w:val="20"/>
    </w:rPr>
  </w:style>
  <w:style w:type="character" w:customStyle="1" w:styleId="textexposedshow">
    <w:name w:val="text_exposed_show"/>
    <w:basedOn w:val="a0"/>
    <w:rsid w:val="00931CC9"/>
  </w:style>
  <w:style w:type="paragraph" w:customStyle="1" w:styleId="Pa6">
    <w:name w:val="Pa6"/>
    <w:basedOn w:val="a"/>
    <w:next w:val="a"/>
    <w:uiPriority w:val="99"/>
    <w:rsid w:val="00142F32"/>
    <w:pPr>
      <w:autoSpaceDE w:val="0"/>
      <w:autoSpaceDN w:val="0"/>
      <w:adjustRightInd w:val="0"/>
      <w:spacing w:after="0" w:line="221" w:lineRule="atLeast"/>
    </w:pPr>
    <w:rPr>
      <w:rFonts w:ascii="Myriad Pro" w:hAnsi="Myriad Pro"/>
      <w:sz w:val="24"/>
      <w:szCs w:val="24"/>
    </w:rPr>
  </w:style>
  <w:style w:type="character" w:customStyle="1" w:styleId="10">
    <w:name w:val="Заголовок 1 Знак"/>
    <w:basedOn w:val="a0"/>
    <w:link w:val="1"/>
    <w:uiPriority w:val="9"/>
    <w:rsid w:val="004926E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4926E0"/>
    <w:rPr>
      <w:rFonts w:asciiTheme="majorHAnsi" w:eastAsiaTheme="majorEastAsia" w:hAnsiTheme="majorHAnsi" w:cstheme="majorBidi"/>
      <w:color w:val="2E74B5" w:themeColor="accent1" w:themeShade="BF"/>
      <w:sz w:val="26"/>
      <w:szCs w:val="26"/>
    </w:rPr>
  </w:style>
  <w:style w:type="character" w:styleId="af7">
    <w:name w:val="Strong"/>
    <w:basedOn w:val="a0"/>
    <w:uiPriority w:val="22"/>
    <w:qFormat/>
    <w:rsid w:val="000420F2"/>
    <w:rPr>
      <w:b/>
      <w:bCs/>
    </w:rPr>
  </w:style>
  <w:style w:type="character" w:styleId="af8">
    <w:name w:val="Emphasis"/>
    <w:basedOn w:val="a0"/>
    <w:uiPriority w:val="20"/>
    <w:qFormat/>
    <w:rsid w:val="00E1302B"/>
    <w:rPr>
      <w:i/>
      <w:iCs/>
    </w:rPr>
  </w:style>
  <w:style w:type="character" w:customStyle="1" w:styleId="30">
    <w:name w:val="Заголовок 3 Знак"/>
    <w:basedOn w:val="a0"/>
    <w:link w:val="3"/>
    <w:uiPriority w:val="9"/>
    <w:rsid w:val="00775C45"/>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F3408B"/>
    <w:rPr>
      <w:rFonts w:asciiTheme="majorHAnsi" w:eastAsiaTheme="majorEastAsia" w:hAnsiTheme="majorHAnsi" w:cstheme="majorBidi"/>
      <w:i/>
      <w:iCs/>
      <w:color w:val="2E74B5" w:themeColor="accent1" w:themeShade="BF"/>
    </w:rPr>
  </w:style>
  <w:style w:type="character" w:customStyle="1" w:styleId="sro">
    <w:name w:val="sro"/>
    <w:basedOn w:val="a0"/>
    <w:rsid w:val="00636D21"/>
  </w:style>
  <w:style w:type="character" w:customStyle="1" w:styleId="af1">
    <w:name w:val="Обычный (веб) Знак"/>
    <w:aliases w:val="Знак Знак Знак,Знак4 Знак Знак Знак,Обычный (Web) Знак,Знак4 Знак1,Знак4 Знак Знак Знак Знак Знак,Знак4 Знак Знак1,Знак Знак1 Знак Знак,Обычный (веб) Знак1 Знак Знак,Обычный (веб) Знак Знак1 Знак Знак,Зна Знак,Обычный (Web)1 Знак"/>
    <w:link w:val="af0"/>
    <w:uiPriority w:val="99"/>
    <w:locked/>
    <w:rsid w:val="005B3571"/>
    <w:rPr>
      <w:rFonts w:ascii="Times New Roman" w:eastAsia="Times New Roman" w:hAnsi="Times New Roman" w:cs="Times New Roman"/>
      <w:sz w:val="24"/>
      <w:szCs w:val="24"/>
      <w:lang w:eastAsia="ru-RU"/>
    </w:rPr>
  </w:style>
  <w:style w:type="paragraph" w:styleId="af9">
    <w:name w:val="TOC Heading"/>
    <w:basedOn w:val="1"/>
    <w:next w:val="a"/>
    <w:uiPriority w:val="39"/>
    <w:unhideWhenUsed/>
    <w:qFormat/>
    <w:rsid w:val="005B3571"/>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11">
    <w:name w:val="toc 1"/>
    <w:basedOn w:val="a"/>
    <w:next w:val="a"/>
    <w:autoRedefine/>
    <w:uiPriority w:val="39"/>
    <w:unhideWhenUsed/>
    <w:rsid w:val="005B3571"/>
    <w:pPr>
      <w:tabs>
        <w:tab w:val="right" w:leader="dot" w:pos="9798"/>
      </w:tabs>
      <w:spacing w:after="120" w:line="240" w:lineRule="auto"/>
    </w:pPr>
  </w:style>
  <w:style w:type="character" w:customStyle="1" w:styleId="ad">
    <w:name w:val="Абзац списка Знак"/>
    <w:aliases w:val="Citation List Знак,본문(내용) Знак,List Paragraph (numbered (a)) Знак,Colorful List - Accent 11 Знак,Bullets Знак,NUMBERED PARAGRAPH Знак,List Paragraph 1 Знак,List_Paragraph Знак,Multilevel para_II Знак,Akapit z listą BS Знак,lp1 Знак"/>
    <w:link w:val="ac"/>
    <w:uiPriority w:val="1"/>
    <w:rsid w:val="005B3571"/>
    <w:rPr>
      <w:lang w:eastAsia="ru-RU"/>
    </w:rPr>
  </w:style>
  <w:style w:type="paragraph" w:styleId="23">
    <w:name w:val="toc 2"/>
    <w:basedOn w:val="a"/>
    <w:next w:val="a"/>
    <w:autoRedefine/>
    <w:uiPriority w:val="39"/>
    <w:unhideWhenUsed/>
    <w:rsid w:val="00BE687D"/>
    <w:pPr>
      <w:spacing w:after="100"/>
      <w:ind w:left="220"/>
    </w:pPr>
  </w:style>
  <w:style w:type="paragraph" w:styleId="31">
    <w:name w:val="toc 3"/>
    <w:basedOn w:val="a"/>
    <w:next w:val="a"/>
    <w:autoRedefine/>
    <w:uiPriority w:val="39"/>
    <w:unhideWhenUsed/>
    <w:rsid w:val="00BE687D"/>
    <w:pPr>
      <w:spacing w:after="100"/>
      <w:ind w:left="440"/>
    </w:pPr>
  </w:style>
  <w:style w:type="character" w:customStyle="1" w:styleId="s0">
    <w:name w:val="s0"/>
    <w:basedOn w:val="a0"/>
    <w:rsid w:val="0072284E"/>
  </w:style>
  <w:style w:type="paragraph" w:customStyle="1" w:styleId="stk-reset">
    <w:name w:val="stk-reset"/>
    <w:basedOn w:val="a"/>
    <w:rsid w:val="00945E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tk-reset1">
    <w:name w:val="stk-reset1"/>
    <w:basedOn w:val="a0"/>
    <w:rsid w:val="00945E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639588">
      <w:bodyDiv w:val="1"/>
      <w:marLeft w:val="0"/>
      <w:marRight w:val="0"/>
      <w:marTop w:val="0"/>
      <w:marBottom w:val="0"/>
      <w:divBdr>
        <w:top w:val="none" w:sz="0" w:space="0" w:color="auto"/>
        <w:left w:val="none" w:sz="0" w:space="0" w:color="auto"/>
        <w:bottom w:val="none" w:sz="0" w:space="0" w:color="auto"/>
        <w:right w:val="none" w:sz="0" w:space="0" w:color="auto"/>
      </w:divBdr>
      <w:divsChild>
        <w:div w:id="245504148">
          <w:marLeft w:val="0"/>
          <w:marRight w:val="0"/>
          <w:marTop w:val="0"/>
          <w:marBottom w:val="0"/>
          <w:divBdr>
            <w:top w:val="none" w:sz="0" w:space="0" w:color="auto"/>
            <w:left w:val="none" w:sz="0" w:space="0" w:color="auto"/>
            <w:bottom w:val="none" w:sz="0" w:space="0" w:color="auto"/>
            <w:right w:val="none" w:sz="0" w:space="0" w:color="auto"/>
          </w:divBdr>
          <w:divsChild>
            <w:div w:id="358748832">
              <w:marLeft w:val="0"/>
              <w:marRight w:val="0"/>
              <w:marTop w:val="0"/>
              <w:marBottom w:val="0"/>
              <w:divBdr>
                <w:top w:val="none" w:sz="0" w:space="0" w:color="auto"/>
                <w:left w:val="none" w:sz="0" w:space="0" w:color="auto"/>
                <w:bottom w:val="none" w:sz="0" w:space="0" w:color="auto"/>
                <w:right w:val="none" w:sz="0" w:space="0" w:color="auto"/>
              </w:divBdr>
            </w:div>
          </w:divsChild>
        </w:div>
        <w:div w:id="1595555124">
          <w:marLeft w:val="0"/>
          <w:marRight w:val="0"/>
          <w:marTop w:val="0"/>
          <w:marBottom w:val="0"/>
          <w:divBdr>
            <w:top w:val="none" w:sz="0" w:space="0" w:color="auto"/>
            <w:left w:val="none" w:sz="0" w:space="0" w:color="auto"/>
            <w:bottom w:val="none" w:sz="0" w:space="0" w:color="auto"/>
            <w:right w:val="none" w:sz="0" w:space="0" w:color="auto"/>
          </w:divBdr>
          <w:divsChild>
            <w:div w:id="251479354">
              <w:marLeft w:val="0"/>
              <w:marRight w:val="0"/>
              <w:marTop w:val="0"/>
              <w:marBottom w:val="0"/>
              <w:divBdr>
                <w:top w:val="none" w:sz="0" w:space="0" w:color="auto"/>
                <w:left w:val="none" w:sz="0" w:space="0" w:color="auto"/>
                <w:bottom w:val="none" w:sz="0" w:space="0" w:color="auto"/>
                <w:right w:val="none" w:sz="0" w:space="0" w:color="auto"/>
              </w:divBdr>
              <w:divsChild>
                <w:div w:id="952058581">
                  <w:marLeft w:val="0"/>
                  <w:marRight w:val="0"/>
                  <w:marTop w:val="0"/>
                  <w:marBottom w:val="0"/>
                  <w:divBdr>
                    <w:top w:val="none" w:sz="0" w:space="0" w:color="auto"/>
                    <w:left w:val="none" w:sz="0" w:space="0" w:color="auto"/>
                    <w:bottom w:val="none" w:sz="0" w:space="0" w:color="auto"/>
                    <w:right w:val="none" w:sz="0" w:space="0" w:color="auto"/>
                  </w:divBdr>
                  <w:divsChild>
                    <w:div w:id="4940377">
                      <w:blockQuote w:val="1"/>
                      <w:marLeft w:val="900"/>
                      <w:marRight w:val="900"/>
                      <w:marTop w:val="900"/>
                      <w:marBottom w:val="900"/>
                      <w:divBdr>
                        <w:top w:val="none" w:sz="0" w:space="0" w:color="auto"/>
                        <w:left w:val="none" w:sz="0" w:space="0" w:color="auto"/>
                        <w:bottom w:val="none" w:sz="0" w:space="0" w:color="auto"/>
                        <w:right w:val="none" w:sz="0" w:space="0" w:color="auto"/>
                      </w:divBdr>
                      <w:divsChild>
                        <w:div w:id="83117344">
                          <w:marLeft w:val="0"/>
                          <w:marRight w:val="0"/>
                          <w:marTop w:val="150"/>
                          <w:marBottom w:val="0"/>
                          <w:divBdr>
                            <w:top w:val="none" w:sz="0" w:space="0" w:color="auto"/>
                            <w:left w:val="none" w:sz="0" w:space="0" w:color="auto"/>
                            <w:bottom w:val="none" w:sz="0" w:space="0" w:color="auto"/>
                            <w:right w:val="none" w:sz="0" w:space="0" w:color="auto"/>
                          </w:divBdr>
                        </w:div>
                      </w:divsChild>
                    </w:div>
                    <w:div w:id="712312213">
                      <w:marLeft w:val="0"/>
                      <w:marRight w:val="0"/>
                      <w:marTop w:val="0"/>
                      <w:marBottom w:val="0"/>
                      <w:divBdr>
                        <w:top w:val="none" w:sz="0" w:space="0" w:color="auto"/>
                        <w:left w:val="none" w:sz="0" w:space="0" w:color="auto"/>
                        <w:bottom w:val="none" w:sz="0" w:space="0" w:color="auto"/>
                        <w:right w:val="none" w:sz="0" w:space="0" w:color="auto"/>
                      </w:divBdr>
                      <w:divsChild>
                        <w:div w:id="897322283">
                          <w:marLeft w:val="600"/>
                          <w:marRight w:val="0"/>
                          <w:marTop w:val="0"/>
                          <w:marBottom w:val="750"/>
                          <w:divBdr>
                            <w:top w:val="none" w:sz="0" w:space="0" w:color="auto"/>
                            <w:left w:val="none" w:sz="0" w:space="0" w:color="auto"/>
                            <w:bottom w:val="none" w:sz="0" w:space="0" w:color="auto"/>
                            <w:right w:val="none" w:sz="0" w:space="0" w:color="auto"/>
                          </w:divBdr>
                          <w:divsChild>
                            <w:div w:id="1276404718">
                              <w:marLeft w:val="0"/>
                              <w:marRight w:val="0"/>
                              <w:marTop w:val="0"/>
                              <w:marBottom w:val="0"/>
                              <w:divBdr>
                                <w:top w:val="none" w:sz="0" w:space="0" w:color="auto"/>
                                <w:left w:val="none" w:sz="0" w:space="0" w:color="auto"/>
                                <w:bottom w:val="none" w:sz="0" w:space="0" w:color="auto"/>
                                <w:right w:val="none" w:sz="0" w:space="0" w:color="auto"/>
                              </w:divBdr>
                              <w:divsChild>
                                <w:div w:id="663507859">
                                  <w:marLeft w:val="0"/>
                                  <w:marRight w:val="0"/>
                                  <w:marTop w:val="15"/>
                                  <w:marBottom w:val="0"/>
                                  <w:divBdr>
                                    <w:top w:val="none" w:sz="0" w:space="0" w:color="auto"/>
                                    <w:left w:val="none" w:sz="0" w:space="0" w:color="auto"/>
                                    <w:bottom w:val="none" w:sz="0" w:space="0" w:color="auto"/>
                                    <w:right w:val="none" w:sz="0" w:space="0" w:color="auto"/>
                                  </w:divBdr>
                                  <w:divsChild>
                                    <w:div w:id="506289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157807">
      <w:bodyDiv w:val="1"/>
      <w:marLeft w:val="0"/>
      <w:marRight w:val="0"/>
      <w:marTop w:val="0"/>
      <w:marBottom w:val="0"/>
      <w:divBdr>
        <w:top w:val="none" w:sz="0" w:space="0" w:color="auto"/>
        <w:left w:val="none" w:sz="0" w:space="0" w:color="auto"/>
        <w:bottom w:val="none" w:sz="0" w:space="0" w:color="auto"/>
        <w:right w:val="none" w:sz="0" w:space="0" w:color="auto"/>
      </w:divBdr>
    </w:div>
    <w:div w:id="154493720">
      <w:bodyDiv w:val="1"/>
      <w:marLeft w:val="0"/>
      <w:marRight w:val="0"/>
      <w:marTop w:val="0"/>
      <w:marBottom w:val="0"/>
      <w:divBdr>
        <w:top w:val="none" w:sz="0" w:space="0" w:color="auto"/>
        <w:left w:val="none" w:sz="0" w:space="0" w:color="auto"/>
        <w:bottom w:val="none" w:sz="0" w:space="0" w:color="auto"/>
        <w:right w:val="none" w:sz="0" w:space="0" w:color="auto"/>
      </w:divBdr>
      <w:divsChild>
        <w:div w:id="1556504686">
          <w:marLeft w:val="0"/>
          <w:marRight w:val="0"/>
          <w:marTop w:val="0"/>
          <w:marBottom w:val="0"/>
          <w:divBdr>
            <w:top w:val="none" w:sz="0" w:space="0" w:color="auto"/>
            <w:left w:val="none" w:sz="0" w:space="0" w:color="auto"/>
            <w:bottom w:val="none" w:sz="0" w:space="0" w:color="auto"/>
            <w:right w:val="none" w:sz="0" w:space="0" w:color="auto"/>
          </w:divBdr>
        </w:div>
      </w:divsChild>
    </w:div>
    <w:div w:id="158739830">
      <w:bodyDiv w:val="1"/>
      <w:marLeft w:val="0"/>
      <w:marRight w:val="0"/>
      <w:marTop w:val="0"/>
      <w:marBottom w:val="0"/>
      <w:divBdr>
        <w:top w:val="none" w:sz="0" w:space="0" w:color="auto"/>
        <w:left w:val="none" w:sz="0" w:space="0" w:color="auto"/>
        <w:bottom w:val="none" w:sz="0" w:space="0" w:color="auto"/>
        <w:right w:val="none" w:sz="0" w:space="0" w:color="auto"/>
      </w:divBdr>
    </w:div>
    <w:div w:id="214047606">
      <w:bodyDiv w:val="1"/>
      <w:marLeft w:val="0"/>
      <w:marRight w:val="0"/>
      <w:marTop w:val="0"/>
      <w:marBottom w:val="0"/>
      <w:divBdr>
        <w:top w:val="none" w:sz="0" w:space="0" w:color="auto"/>
        <w:left w:val="none" w:sz="0" w:space="0" w:color="auto"/>
        <w:bottom w:val="none" w:sz="0" w:space="0" w:color="auto"/>
        <w:right w:val="none" w:sz="0" w:space="0" w:color="auto"/>
      </w:divBdr>
    </w:div>
    <w:div w:id="304894885">
      <w:bodyDiv w:val="1"/>
      <w:marLeft w:val="0"/>
      <w:marRight w:val="0"/>
      <w:marTop w:val="0"/>
      <w:marBottom w:val="0"/>
      <w:divBdr>
        <w:top w:val="none" w:sz="0" w:space="0" w:color="auto"/>
        <w:left w:val="none" w:sz="0" w:space="0" w:color="auto"/>
        <w:bottom w:val="none" w:sz="0" w:space="0" w:color="auto"/>
        <w:right w:val="none" w:sz="0" w:space="0" w:color="auto"/>
      </w:divBdr>
    </w:div>
    <w:div w:id="333799331">
      <w:bodyDiv w:val="1"/>
      <w:marLeft w:val="0"/>
      <w:marRight w:val="0"/>
      <w:marTop w:val="0"/>
      <w:marBottom w:val="0"/>
      <w:divBdr>
        <w:top w:val="none" w:sz="0" w:space="0" w:color="auto"/>
        <w:left w:val="none" w:sz="0" w:space="0" w:color="auto"/>
        <w:bottom w:val="none" w:sz="0" w:space="0" w:color="auto"/>
        <w:right w:val="none" w:sz="0" w:space="0" w:color="auto"/>
      </w:divBdr>
    </w:div>
    <w:div w:id="381750641">
      <w:bodyDiv w:val="1"/>
      <w:marLeft w:val="0"/>
      <w:marRight w:val="0"/>
      <w:marTop w:val="0"/>
      <w:marBottom w:val="0"/>
      <w:divBdr>
        <w:top w:val="none" w:sz="0" w:space="0" w:color="auto"/>
        <w:left w:val="none" w:sz="0" w:space="0" w:color="auto"/>
        <w:bottom w:val="none" w:sz="0" w:space="0" w:color="auto"/>
        <w:right w:val="none" w:sz="0" w:space="0" w:color="auto"/>
      </w:divBdr>
    </w:div>
    <w:div w:id="539127481">
      <w:bodyDiv w:val="1"/>
      <w:marLeft w:val="0"/>
      <w:marRight w:val="0"/>
      <w:marTop w:val="0"/>
      <w:marBottom w:val="0"/>
      <w:divBdr>
        <w:top w:val="none" w:sz="0" w:space="0" w:color="auto"/>
        <w:left w:val="none" w:sz="0" w:space="0" w:color="auto"/>
        <w:bottom w:val="none" w:sz="0" w:space="0" w:color="auto"/>
        <w:right w:val="none" w:sz="0" w:space="0" w:color="auto"/>
      </w:divBdr>
    </w:div>
    <w:div w:id="560750451">
      <w:bodyDiv w:val="1"/>
      <w:marLeft w:val="0"/>
      <w:marRight w:val="0"/>
      <w:marTop w:val="0"/>
      <w:marBottom w:val="0"/>
      <w:divBdr>
        <w:top w:val="none" w:sz="0" w:space="0" w:color="auto"/>
        <w:left w:val="none" w:sz="0" w:space="0" w:color="auto"/>
        <w:bottom w:val="none" w:sz="0" w:space="0" w:color="auto"/>
        <w:right w:val="none" w:sz="0" w:space="0" w:color="auto"/>
      </w:divBdr>
    </w:div>
    <w:div w:id="608859544">
      <w:bodyDiv w:val="1"/>
      <w:marLeft w:val="0"/>
      <w:marRight w:val="0"/>
      <w:marTop w:val="0"/>
      <w:marBottom w:val="0"/>
      <w:divBdr>
        <w:top w:val="none" w:sz="0" w:space="0" w:color="auto"/>
        <w:left w:val="none" w:sz="0" w:space="0" w:color="auto"/>
        <w:bottom w:val="none" w:sz="0" w:space="0" w:color="auto"/>
        <w:right w:val="none" w:sz="0" w:space="0" w:color="auto"/>
      </w:divBdr>
    </w:div>
    <w:div w:id="618607444">
      <w:bodyDiv w:val="1"/>
      <w:marLeft w:val="0"/>
      <w:marRight w:val="0"/>
      <w:marTop w:val="0"/>
      <w:marBottom w:val="0"/>
      <w:divBdr>
        <w:top w:val="none" w:sz="0" w:space="0" w:color="auto"/>
        <w:left w:val="none" w:sz="0" w:space="0" w:color="auto"/>
        <w:bottom w:val="none" w:sz="0" w:space="0" w:color="auto"/>
        <w:right w:val="none" w:sz="0" w:space="0" w:color="auto"/>
      </w:divBdr>
    </w:div>
    <w:div w:id="632291516">
      <w:bodyDiv w:val="1"/>
      <w:marLeft w:val="0"/>
      <w:marRight w:val="0"/>
      <w:marTop w:val="0"/>
      <w:marBottom w:val="0"/>
      <w:divBdr>
        <w:top w:val="none" w:sz="0" w:space="0" w:color="auto"/>
        <w:left w:val="none" w:sz="0" w:space="0" w:color="auto"/>
        <w:bottom w:val="none" w:sz="0" w:space="0" w:color="auto"/>
        <w:right w:val="none" w:sz="0" w:space="0" w:color="auto"/>
      </w:divBdr>
    </w:div>
    <w:div w:id="738133503">
      <w:bodyDiv w:val="1"/>
      <w:marLeft w:val="0"/>
      <w:marRight w:val="0"/>
      <w:marTop w:val="0"/>
      <w:marBottom w:val="0"/>
      <w:divBdr>
        <w:top w:val="none" w:sz="0" w:space="0" w:color="auto"/>
        <w:left w:val="none" w:sz="0" w:space="0" w:color="auto"/>
        <w:bottom w:val="none" w:sz="0" w:space="0" w:color="auto"/>
        <w:right w:val="none" w:sz="0" w:space="0" w:color="auto"/>
      </w:divBdr>
    </w:div>
    <w:div w:id="760757408">
      <w:bodyDiv w:val="1"/>
      <w:marLeft w:val="0"/>
      <w:marRight w:val="0"/>
      <w:marTop w:val="0"/>
      <w:marBottom w:val="0"/>
      <w:divBdr>
        <w:top w:val="none" w:sz="0" w:space="0" w:color="auto"/>
        <w:left w:val="none" w:sz="0" w:space="0" w:color="auto"/>
        <w:bottom w:val="none" w:sz="0" w:space="0" w:color="auto"/>
        <w:right w:val="none" w:sz="0" w:space="0" w:color="auto"/>
      </w:divBdr>
    </w:div>
    <w:div w:id="873692319">
      <w:bodyDiv w:val="1"/>
      <w:marLeft w:val="0"/>
      <w:marRight w:val="0"/>
      <w:marTop w:val="0"/>
      <w:marBottom w:val="0"/>
      <w:divBdr>
        <w:top w:val="none" w:sz="0" w:space="0" w:color="auto"/>
        <w:left w:val="none" w:sz="0" w:space="0" w:color="auto"/>
        <w:bottom w:val="none" w:sz="0" w:space="0" w:color="auto"/>
        <w:right w:val="none" w:sz="0" w:space="0" w:color="auto"/>
      </w:divBdr>
      <w:divsChild>
        <w:div w:id="37710128">
          <w:marLeft w:val="0"/>
          <w:marRight w:val="0"/>
          <w:marTop w:val="150"/>
          <w:marBottom w:val="150"/>
          <w:divBdr>
            <w:top w:val="none" w:sz="0" w:space="0" w:color="auto"/>
            <w:left w:val="none" w:sz="0" w:space="0" w:color="auto"/>
            <w:bottom w:val="none" w:sz="0" w:space="0" w:color="auto"/>
            <w:right w:val="none" w:sz="0" w:space="0" w:color="auto"/>
          </w:divBdr>
        </w:div>
        <w:div w:id="2033410069">
          <w:marLeft w:val="0"/>
          <w:marRight w:val="0"/>
          <w:marTop w:val="150"/>
          <w:marBottom w:val="150"/>
          <w:divBdr>
            <w:top w:val="none" w:sz="0" w:space="0" w:color="auto"/>
            <w:left w:val="none" w:sz="0" w:space="0" w:color="auto"/>
            <w:bottom w:val="none" w:sz="0" w:space="0" w:color="auto"/>
            <w:right w:val="none" w:sz="0" w:space="0" w:color="auto"/>
          </w:divBdr>
        </w:div>
      </w:divsChild>
    </w:div>
    <w:div w:id="954480355">
      <w:bodyDiv w:val="1"/>
      <w:marLeft w:val="0"/>
      <w:marRight w:val="0"/>
      <w:marTop w:val="0"/>
      <w:marBottom w:val="0"/>
      <w:divBdr>
        <w:top w:val="none" w:sz="0" w:space="0" w:color="auto"/>
        <w:left w:val="none" w:sz="0" w:space="0" w:color="auto"/>
        <w:bottom w:val="none" w:sz="0" w:space="0" w:color="auto"/>
        <w:right w:val="none" w:sz="0" w:space="0" w:color="auto"/>
      </w:divBdr>
    </w:div>
    <w:div w:id="984046829">
      <w:bodyDiv w:val="1"/>
      <w:marLeft w:val="0"/>
      <w:marRight w:val="0"/>
      <w:marTop w:val="0"/>
      <w:marBottom w:val="0"/>
      <w:divBdr>
        <w:top w:val="none" w:sz="0" w:space="0" w:color="auto"/>
        <w:left w:val="none" w:sz="0" w:space="0" w:color="auto"/>
        <w:bottom w:val="none" w:sz="0" w:space="0" w:color="auto"/>
        <w:right w:val="none" w:sz="0" w:space="0" w:color="auto"/>
      </w:divBdr>
    </w:div>
    <w:div w:id="1013918302">
      <w:bodyDiv w:val="1"/>
      <w:marLeft w:val="0"/>
      <w:marRight w:val="0"/>
      <w:marTop w:val="0"/>
      <w:marBottom w:val="0"/>
      <w:divBdr>
        <w:top w:val="none" w:sz="0" w:space="0" w:color="auto"/>
        <w:left w:val="none" w:sz="0" w:space="0" w:color="auto"/>
        <w:bottom w:val="none" w:sz="0" w:space="0" w:color="auto"/>
        <w:right w:val="none" w:sz="0" w:space="0" w:color="auto"/>
      </w:divBdr>
    </w:div>
    <w:div w:id="1019703252">
      <w:bodyDiv w:val="1"/>
      <w:marLeft w:val="0"/>
      <w:marRight w:val="0"/>
      <w:marTop w:val="0"/>
      <w:marBottom w:val="0"/>
      <w:divBdr>
        <w:top w:val="none" w:sz="0" w:space="0" w:color="auto"/>
        <w:left w:val="none" w:sz="0" w:space="0" w:color="auto"/>
        <w:bottom w:val="none" w:sz="0" w:space="0" w:color="auto"/>
        <w:right w:val="none" w:sz="0" w:space="0" w:color="auto"/>
      </w:divBdr>
    </w:div>
    <w:div w:id="1089234188">
      <w:bodyDiv w:val="1"/>
      <w:marLeft w:val="0"/>
      <w:marRight w:val="0"/>
      <w:marTop w:val="0"/>
      <w:marBottom w:val="0"/>
      <w:divBdr>
        <w:top w:val="none" w:sz="0" w:space="0" w:color="auto"/>
        <w:left w:val="none" w:sz="0" w:space="0" w:color="auto"/>
        <w:bottom w:val="none" w:sz="0" w:space="0" w:color="auto"/>
        <w:right w:val="none" w:sz="0" w:space="0" w:color="auto"/>
      </w:divBdr>
    </w:div>
    <w:div w:id="1223832779">
      <w:bodyDiv w:val="1"/>
      <w:marLeft w:val="0"/>
      <w:marRight w:val="0"/>
      <w:marTop w:val="0"/>
      <w:marBottom w:val="0"/>
      <w:divBdr>
        <w:top w:val="none" w:sz="0" w:space="0" w:color="auto"/>
        <w:left w:val="none" w:sz="0" w:space="0" w:color="auto"/>
        <w:bottom w:val="none" w:sz="0" w:space="0" w:color="auto"/>
        <w:right w:val="none" w:sz="0" w:space="0" w:color="auto"/>
      </w:divBdr>
    </w:div>
    <w:div w:id="1240946872">
      <w:bodyDiv w:val="1"/>
      <w:marLeft w:val="0"/>
      <w:marRight w:val="0"/>
      <w:marTop w:val="0"/>
      <w:marBottom w:val="0"/>
      <w:divBdr>
        <w:top w:val="none" w:sz="0" w:space="0" w:color="auto"/>
        <w:left w:val="none" w:sz="0" w:space="0" w:color="auto"/>
        <w:bottom w:val="none" w:sz="0" w:space="0" w:color="auto"/>
        <w:right w:val="none" w:sz="0" w:space="0" w:color="auto"/>
      </w:divBdr>
    </w:div>
    <w:div w:id="1244534257">
      <w:bodyDiv w:val="1"/>
      <w:marLeft w:val="0"/>
      <w:marRight w:val="0"/>
      <w:marTop w:val="0"/>
      <w:marBottom w:val="0"/>
      <w:divBdr>
        <w:top w:val="none" w:sz="0" w:space="0" w:color="auto"/>
        <w:left w:val="none" w:sz="0" w:space="0" w:color="auto"/>
        <w:bottom w:val="none" w:sz="0" w:space="0" w:color="auto"/>
        <w:right w:val="none" w:sz="0" w:space="0" w:color="auto"/>
      </w:divBdr>
    </w:div>
    <w:div w:id="1335381526">
      <w:bodyDiv w:val="1"/>
      <w:marLeft w:val="0"/>
      <w:marRight w:val="0"/>
      <w:marTop w:val="0"/>
      <w:marBottom w:val="0"/>
      <w:divBdr>
        <w:top w:val="none" w:sz="0" w:space="0" w:color="auto"/>
        <w:left w:val="none" w:sz="0" w:space="0" w:color="auto"/>
        <w:bottom w:val="none" w:sz="0" w:space="0" w:color="auto"/>
        <w:right w:val="none" w:sz="0" w:space="0" w:color="auto"/>
      </w:divBdr>
    </w:div>
    <w:div w:id="1408453576">
      <w:bodyDiv w:val="1"/>
      <w:marLeft w:val="0"/>
      <w:marRight w:val="0"/>
      <w:marTop w:val="0"/>
      <w:marBottom w:val="0"/>
      <w:divBdr>
        <w:top w:val="none" w:sz="0" w:space="0" w:color="auto"/>
        <w:left w:val="none" w:sz="0" w:space="0" w:color="auto"/>
        <w:bottom w:val="none" w:sz="0" w:space="0" w:color="auto"/>
        <w:right w:val="none" w:sz="0" w:space="0" w:color="auto"/>
      </w:divBdr>
    </w:div>
    <w:div w:id="1420836174">
      <w:bodyDiv w:val="1"/>
      <w:marLeft w:val="0"/>
      <w:marRight w:val="0"/>
      <w:marTop w:val="0"/>
      <w:marBottom w:val="0"/>
      <w:divBdr>
        <w:top w:val="none" w:sz="0" w:space="0" w:color="auto"/>
        <w:left w:val="none" w:sz="0" w:space="0" w:color="auto"/>
        <w:bottom w:val="none" w:sz="0" w:space="0" w:color="auto"/>
        <w:right w:val="none" w:sz="0" w:space="0" w:color="auto"/>
      </w:divBdr>
    </w:div>
    <w:div w:id="1472865771">
      <w:bodyDiv w:val="1"/>
      <w:marLeft w:val="0"/>
      <w:marRight w:val="0"/>
      <w:marTop w:val="0"/>
      <w:marBottom w:val="0"/>
      <w:divBdr>
        <w:top w:val="none" w:sz="0" w:space="0" w:color="auto"/>
        <w:left w:val="none" w:sz="0" w:space="0" w:color="auto"/>
        <w:bottom w:val="none" w:sz="0" w:space="0" w:color="auto"/>
        <w:right w:val="none" w:sz="0" w:space="0" w:color="auto"/>
      </w:divBdr>
    </w:div>
    <w:div w:id="1477182891">
      <w:bodyDiv w:val="1"/>
      <w:marLeft w:val="0"/>
      <w:marRight w:val="0"/>
      <w:marTop w:val="0"/>
      <w:marBottom w:val="0"/>
      <w:divBdr>
        <w:top w:val="none" w:sz="0" w:space="0" w:color="auto"/>
        <w:left w:val="none" w:sz="0" w:space="0" w:color="auto"/>
        <w:bottom w:val="none" w:sz="0" w:space="0" w:color="auto"/>
        <w:right w:val="none" w:sz="0" w:space="0" w:color="auto"/>
      </w:divBdr>
      <w:divsChild>
        <w:div w:id="1629968612">
          <w:marLeft w:val="0"/>
          <w:marRight w:val="0"/>
          <w:marTop w:val="0"/>
          <w:marBottom w:val="0"/>
          <w:divBdr>
            <w:top w:val="none" w:sz="0" w:space="0" w:color="auto"/>
            <w:left w:val="none" w:sz="0" w:space="0" w:color="auto"/>
            <w:bottom w:val="none" w:sz="0" w:space="0" w:color="auto"/>
            <w:right w:val="none" w:sz="0" w:space="0" w:color="auto"/>
          </w:divBdr>
          <w:divsChild>
            <w:div w:id="21441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80652">
      <w:bodyDiv w:val="1"/>
      <w:marLeft w:val="0"/>
      <w:marRight w:val="0"/>
      <w:marTop w:val="0"/>
      <w:marBottom w:val="0"/>
      <w:divBdr>
        <w:top w:val="none" w:sz="0" w:space="0" w:color="auto"/>
        <w:left w:val="none" w:sz="0" w:space="0" w:color="auto"/>
        <w:bottom w:val="none" w:sz="0" w:space="0" w:color="auto"/>
        <w:right w:val="none" w:sz="0" w:space="0" w:color="auto"/>
      </w:divBdr>
    </w:div>
    <w:div w:id="1602452429">
      <w:bodyDiv w:val="1"/>
      <w:marLeft w:val="0"/>
      <w:marRight w:val="0"/>
      <w:marTop w:val="0"/>
      <w:marBottom w:val="0"/>
      <w:divBdr>
        <w:top w:val="none" w:sz="0" w:space="0" w:color="auto"/>
        <w:left w:val="none" w:sz="0" w:space="0" w:color="auto"/>
        <w:bottom w:val="none" w:sz="0" w:space="0" w:color="auto"/>
        <w:right w:val="none" w:sz="0" w:space="0" w:color="auto"/>
      </w:divBdr>
      <w:divsChild>
        <w:div w:id="1834490025">
          <w:marLeft w:val="0"/>
          <w:marRight w:val="0"/>
          <w:marTop w:val="0"/>
          <w:marBottom w:val="0"/>
          <w:divBdr>
            <w:top w:val="none" w:sz="0" w:space="0" w:color="auto"/>
            <w:left w:val="none" w:sz="0" w:space="0" w:color="auto"/>
            <w:bottom w:val="none" w:sz="0" w:space="0" w:color="auto"/>
            <w:right w:val="none" w:sz="0" w:space="0" w:color="auto"/>
          </w:divBdr>
        </w:div>
        <w:div w:id="1194537487">
          <w:marLeft w:val="0"/>
          <w:marRight w:val="0"/>
          <w:marTop w:val="0"/>
          <w:marBottom w:val="0"/>
          <w:divBdr>
            <w:top w:val="none" w:sz="0" w:space="0" w:color="auto"/>
            <w:left w:val="none" w:sz="0" w:space="0" w:color="auto"/>
            <w:bottom w:val="none" w:sz="0" w:space="0" w:color="auto"/>
            <w:right w:val="none" w:sz="0" w:space="0" w:color="auto"/>
          </w:divBdr>
          <w:divsChild>
            <w:div w:id="389236272">
              <w:marLeft w:val="0"/>
              <w:marRight w:val="0"/>
              <w:marTop w:val="0"/>
              <w:marBottom w:val="0"/>
              <w:divBdr>
                <w:top w:val="none" w:sz="0" w:space="0" w:color="auto"/>
                <w:left w:val="none" w:sz="0" w:space="0" w:color="auto"/>
                <w:bottom w:val="none" w:sz="0" w:space="0" w:color="auto"/>
                <w:right w:val="none" w:sz="0" w:space="0" w:color="auto"/>
              </w:divBdr>
            </w:div>
          </w:divsChild>
        </w:div>
        <w:div w:id="742222274">
          <w:marLeft w:val="0"/>
          <w:marRight w:val="0"/>
          <w:marTop w:val="0"/>
          <w:marBottom w:val="0"/>
          <w:divBdr>
            <w:top w:val="none" w:sz="0" w:space="0" w:color="auto"/>
            <w:left w:val="none" w:sz="0" w:space="0" w:color="auto"/>
            <w:bottom w:val="none" w:sz="0" w:space="0" w:color="auto"/>
            <w:right w:val="none" w:sz="0" w:space="0" w:color="auto"/>
          </w:divBdr>
        </w:div>
      </w:divsChild>
    </w:div>
    <w:div w:id="1687709684">
      <w:bodyDiv w:val="1"/>
      <w:marLeft w:val="0"/>
      <w:marRight w:val="0"/>
      <w:marTop w:val="0"/>
      <w:marBottom w:val="0"/>
      <w:divBdr>
        <w:top w:val="none" w:sz="0" w:space="0" w:color="auto"/>
        <w:left w:val="none" w:sz="0" w:space="0" w:color="auto"/>
        <w:bottom w:val="none" w:sz="0" w:space="0" w:color="auto"/>
        <w:right w:val="none" w:sz="0" w:space="0" w:color="auto"/>
      </w:divBdr>
    </w:div>
    <w:div w:id="1926569148">
      <w:bodyDiv w:val="1"/>
      <w:marLeft w:val="0"/>
      <w:marRight w:val="0"/>
      <w:marTop w:val="0"/>
      <w:marBottom w:val="0"/>
      <w:divBdr>
        <w:top w:val="none" w:sz="0" w:space="0" w:color="auto"/>
        <w:left w:val="none" w:sz="0" w:space="0" w:color="auto"/>
        <w:bottom w:val="none" w:sz="0" w:space="0" w:color="auto"/>
        <w:right w:val="none" w:sz="0" w:space="0" w:color="auto"/>
      </w:divBdr>
    </w:div>
    <w:div w:id="1958948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medicinenet.com/adenoids_and_tonsils/article.htm" TargetMode="External"/><Relationship Id="rId21" Type="http://schemas.openxmlformats.org/officeDocument/2006/relationships/hyperlink" Target="https://www.medicinenet.com/image-collection/genital_warts_hpv_picture/picture.htm" TargetMode="External"/><Relationship Id="rId42" Type="http://schemas.openxmlformats.org/officeDocument/2006/relationships/hyperlink" Target="https://www.cancer.gov/Common/PopUps/popDefinition.aspx?id=45214&amp;version=patient&amp;language=English&amp;dictionary=Cancer.gov" TargetMode="External"/><Relationship Id="rId47" Type="http://schemas.openxmlformats.org/officeDocument/2006/relationships/hyperlink" Target="https://www.cancer.gov/Common/PopUps/popDefinition.aspx?id=46483&amp;version=patient&amp;language=English&amp;dictionary=Cancer.gov" TargetMode="External"/><Relationship Id="rId63" Type="http://schemas.openxmlformats.org/officeDocument/2006/relationships/hyperlink" Target="http://www.alliance-cxca.org" TargetMode="External"/><Relationship Id="rId68" Type="http://schemas.openxmlformats.org/officeDocument/2006/relationships/hyperlink" Target="http://www.euro.who.int/pubrequest" TargetMode="External"/><Relationship Id="rId2" Type="http://schemas.openxmlformats.org/officeDocument/2006/relationships/numbering" Target="numbering.xml"/><Relationship Id="rId16" Type="http://schemas.openxmlformats.org/officeDocument/2006/relationships/hyperlink" Target="https://www.medicinenet.com/hpv_infection_human_papillomavirus/article.htm" TargetMode="External"/><Relationship Id="rId29" Type="http://schemas.openxmlformats.org/officeDocument/2006/relationships/hyperlink" Target="https://www.medicinenet.com/cancer_101_pictures_slideshow/article.htm" TargetMode="External"/><Relationship Id="rId11" Type="http://schemas.openxmlformats.org/officeDocument/2006/relationships/image" Target="media/image4.jpg"/><Relationship Id="rId24" Type="http://schemas.openxmlformats.org/officeDocument/2006/relationships/hyperlink" Target="https://www.medicinenet.com/cervical_cancer/article.htm" TargetMode="External"/><Relationship Id="rId32" Type="http://schemas.openxmlformats.org/officeDocument/2006/relationships/hyperlink" Target="https://www.medicinenet.com/smoking_and_quitting_smoking/article.htm" TargetMode="External"/><Relationship Id="rId37" Type="http://schemas.openxmlformats.org/officeDocument/2006/relationships/hyperlink" Target="https://www.cancer.gov/Common/PopUps/popDefinition.aspx?id=45961&amp;version=patient&amp;language=English&amp;dictionary=Cancer.gov" TargetMode="External"/><Relationship Id="rId40" Type="http://schemas.openxmlformats.org/officeDocument/2006/relationships/hyperlink" Target="https://www.cancer.gov/Common/PopUps/popDefinition.aspx?id=45944&amp;version=patient&amp;language=English&amp;dictionary=Cancer.gov" TargetMode="External"/><Relationship Id="rId45" Type="http://schemas.openxmlformats.org/officeDocument/2006/relationships/hyperlink" Target="https://www.cancer.gov/Common/PopUps/popDefinition.aspx?id=476471&amp;version=patient&amp;language=English&amp;dictionary=Cancer.gov" TargetMode="External"/><Relationship Id="rId53" Type="http://schemas.openxmlformats.org/officeDocument/2006/relationships/hyperlink" Target="http://www.who.int/wer" TargetMode="External"/><Relationship Id="rId58" Type="http://schemas.openxmlformats.org/officeDocument/2006/relationships/hyperlink" Target="https://ru.wikipedia.org/wiki/%D0%92%D0%B0%D0%BA%D1%86%D0%B8%D0%BD%D0%B0_%D0%BF%D1%80%D0%BE%D1%82%D0%B8%D0%B2_%D0%B2%D0%B8%D1%80%D1%83%D1%81%D0%B0_%D0%BF%D0%B0%D0%BF%D0%B8%D0%BB%D0%BB%D0%BE%D0%BC%D1%8B_%D1%87%D0%B5%D0%BB%D0%BE%D0%B2%D0%B5%D0%BA%D0%B0" TargetMode="External"/><Relationship Id="rId66" Type="http://schemas.openxmlformats.org/officeDocument/2006/relationships/hyperlink" Target="https://gco.iarc.fr/today" TargetMode="External"/><Relationship Id="rId74"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online.zakon.kz/document/?doc_id=36698378" TargetMode="External"/><Relationship Id="rId19" Type="http://schemas.openxmlformats.org/officeDocument/2006/relationships/hyperlink" Target="https://www.medicinenet.com/genital_warts_in_women/article.htm" TargetMode="External"/><Relationship Id="rId14" Type="http://schemas.openxmlformats.org/officeDocument/2006/relationships/hyperlink" Target="https://www.medicinenet.com/warts_common_warts/article.htm" TargetMode="External"/><Relationship Id="rId22" Type="http://schemas.openxmlformats.org/officeDocument/2006/relationships/hyperlink" Target="https://www.medicinenet.com/image-collection/genital_warts_hpv_picture/picture.htm" TargetMode="External"/><Relationship Id="rId27" Type="http://schemas.openxmlformats.org/officeDocument/2006/relationships/hyperlink" Target="https://www.medicinenet.com/penis_cancer/article.htm" TargetMode="External"/><Relationship Id="rId30" Type="http://schemas.openxmlformats.org/officeDocument/2006/relationships/hyperlink" Target="https://www.medicinenet.com/cancer_quiz/quiz.htm" TargetMode="External"/><Relationship Id="rId35" Type="http://schemas.openxmlformats.org/officeDocument/2006/relationships/image" Target="media/image5.png"/><Relationship Id="rId43" Type="http://schemas.openxmlformats.org/officeDocument/2006/relationships/hyperlink" Target="https://www.cancer.gov/Common/PopUps/popDefinition.aspx?id=348921&amp;version=patient&amp;language=English&amp;dictionary=Cancer.gov" TargetMode="External"/><Relationship Id="rId48" Type="http://schemas.openxmlformats.org/officeDocument/2006/relationships/hyperlink" Target="https://www.cancer.gov/Common/PopUps/popDefinition.aspx?id=463703&amp;version=patient&amp;language=English&amp;dictionary=Cancer.gov" TargetMode="External"/><Relationship Id="rId56" Type="http://schemas.openxmlformats.org/officeDocument/2006/relationships/hyperlink" Target="https://www.health.gov.il/Russian/Subjects/vaccines/HPV/Pages/default.aspx" TargetMode="External"/><Relationship Id="rId64" Type="http://schemas.openxmlformats.org/officeDocument/2006/relationships/hyperlink" Target="http://www.who.int/nmh/" TargetMode="External"/><Relationship Id="rId69" Type="http://schemas.openxmlformats.org/officeDocument/2006/relationships/hyperlink" Target="http://www.unfpa.org/" TargetMode="External"/><Relationship Id="rId8" Type="http://schemas.openxmlformats.org/officeDocument/2006/relationships/image" Target="media/image1.png"/><Relationship Id="rId51" Type="http://schemas.openxmlformats.org/officeDocument/2006/relationships/hyperlink" Target="https://www.cancer.gov/Common/PopUps/popDefinition.aspx?id=45729&amp;version=patient&amp;language=English&amp;dictionary=Cancer.gov" TargetMode="External"/><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medicinenet.com/hpv_infection_human_papillomavirus/article.htm" TargetMode="External"/><Relationship Id="rId17" Type="http://schemas.openxmlformats.org/officeDocument/2006/relationships/hyperlink" Target="https://www.medicinenet.com/image-collection/warts_picture/picture.htm" TargetMode="External"/><Relationship Id="rId25" Type="http://schemas.openxmlformats.org/officeDocument/2006/relationships/hyperlink" Target="https://www.medicinenet.com/cancer/article.htm" TargetMode="External"/><Relationship Id="rId33" Type="http://schemas.openxmlformats.org/officeDocument/2006/relationships/hyperlink" Target="https://www.healthline.com/health/sexually-transmitted-diseases/hpv-in-men" TargetMode="External"/><Relationship Id="rId38" Type="http://schemas.openxmlformats.org/officeDocument/2006/relationships/hyperlink" Target="https://www.cancer.gov/Common/PopUps/popDefinition.aspx?id=45570&amp;version=patient&amp;language=English&amp;dictionary=Cancer.gov" TargetMode="External"/><Relationship Id="rId46" Type="http://schemas.openxmlformats.org/officeDocument/2006/relationships/hyperlink" Target="https://www.cancer.gov/Common/PopUps/popDefinition.aspx?id=301626&amp;version=patient&amp;language=English&amp;dictionary=Cancer.gov" TargetMode="External"/><Relationship Id="rId59" Type="http://schemas.openxmlformats.org/officeDocument/2006/relationships/hyperlink" Target="https://onco.kz/o-rake/ponimanie-raka/statistika-raka/" TargetMode="External"/><Relationship Id="rId67" Type="http://schemas.openxmlformats.org/officeDocument/2006/relationships/hyperlink" Target="https://www.who.int/reproductivehealth/publications/cancers/9241547006/ru/" TargetMode="External"/><Relationship Id="rId20" Type="http://schemas.openxmlformats.org/officeDocument/2006/relationships/hyperlink" Target="https://www.medicinenet.com/cancer/article.htm" TargetMode="External"/><Relationship Id="rId41" Type="http://schemas.openxmlformats.org/officeDocument/2006/relationships/hyperlink" Target="https://www.cancer.gov/Common/PopUps/popDefinition.aspx?id=45072&amp;version=patient&amp;language=English&amp;dictionary=Cancer.gov" TargetMode="External"/><Relationship Id="rId54" Type="http://schemas.openxmlformats.org/officeDocument/2006/relationships/hyperlink" Target="https://www.who.int/ru/news-room/fact-sheets/detail/human-papillomavirus-(hpv)-and-cervical-cancer" TargetMode="External"/><Relationship Id="rId62" Type="http://schemas.openxmlformats.org/officeDocument/2006/relationships/hyperlink" Target="http://www.euro.who.int/PubRequest?language=Russian" TargetMode="External"/><Relationship Id="rId70" Type="http://schemas.openxmlformats.org/officeDocument/2006/relationships/hyperlink" Target="http://whqlibdoc.who.int/hq/2007/WHO_IVB_07.05_eng.pdf"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medicinenet.com/cervical_cancer/article.htm" TargetMode="External"/><Relationship Id="rId23" Type="http://schemas.openxmlformats.org/officeDocument/2006/relationships/hyperlink" Target="https://www.medicinenet.com/hpv_infection_human_papillomavirus/article.htm" TargetMode="External"/><Relationship Id="rId28" Type="http://schemas.openxmlformats.org/officeDocument/2006/relationships/hyperlink" Target="https://www.medicinenet.com/penis_cancer/article.htm" TargetMode="External"/><Relationship Id="rId36" Type="http://schemas.openxmlformats.org/officeDocument/2006/relationships/hyperlink" Target="https://www.cancer.gov/Common/PopUps/popDefinition.aspx?id=44930&amp;version=patient&amp;language=English&amp;dictionary=Cancer.gov" TargetMode="External"/><Relationship Id="rId49" Type="http://schemas.openxmlformats.org/officeDocument/2006/relationships/hyperlink" Target="https://www.cancer.gov/Common/PopUps/popDefinition.aspx?id=46559&amp;version=patient&amp;language=English&amp;dictionary=Cancer.gov" TargetMode="External"/><Relationship Id="rId57" Type="http://schemas.openxmlformats.org/officeDocument/2006/relationships/hyperlink" Target="https://semeymedicaluniversity.kz" TargetMode="External"/><Relationship Id="rId10" Type="http://schemas.openxmlformats.org/officeDocument/2006/relationships/image" Target="media/image3.png"/><Relationship Id="rId31" Type="http://schemas.openxmlformats.org/officeDocument/2006/relationships/hyperlink" Target="https://www.medicinenet.com/cervical_cancer_pictures_slideshow/article.htm" TargetMode="External"/><Relationship Id="rId44" Type="http://schemas.openxmlformats.org/officeDocument/2006/relationships/hyperlink" Target="https://www.cancer.gov/Common/PopUps/popDefinition.aspx?id=44678&amp;version=patient&amp;language=English&amp;dictionary=Cancer.gov" TargetMode="External"/><Relationship Id="rId52" Type="http://schemas.openxmlformats.org/officeDocument/2006/relationships/hyperlink" Target="https://www.cancer.gov/Common/PopUps/popDefinition.aspx?id=772606&amp;version=patient&amp;language=English&amp;dictionary=Cancer.gov" TargetMode="External"/><Relationship Id="rId60" Type="http://schemas.openxmlformats.org/officeDocument/2006/relationships/hyperlink" Target="http://pediatr-russia.ru/sites/default/files/file/kr_vacpap.pdf" TargetMode="External"/><Relationship Id="rId65" Type="http://schemas.openxmlformats.org/officeDocument/2006/relationships/hyperlink" Target="http://www.who.int/immunization" TargetMode="External"/><Relationship Id="rId73"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www.medicinenet.com/viral_infections_pictures_slideshow/article.htm" TargetMode="External"/><Relationship Id="rId18" Type="http://schemas.openxmlformats.org/officeDocument/2006/relationships/hyperlink" Target="https://www.medicinenet.com/image-collection/plantar_warts_picture/picture.htm" TargetMode="External"/><Relationship Id="rId39" Type="http://schemas.openxmlformats.org/officeDocument/2006/relationships/hyperlink" Target="https://www.cancer.gov/Common/PopUps/popDefinition.aspx?id=44971&amp;version=patient&amp;language=English&amp;dictionary=Cancer.gov" TargetMode="External"/><Relationship Id="rId34" Type="http://schemas.openxmlformats.org/officeDocument/2006/relationships/hyperlink" Target="https://www.healthline.com/health/c-section" TargetMode="External"/><Relationship Id="rId50" Type="http://schemas.openxmlformats.org/officeDocument/2006/relationships/hyperlink" Target="https://www.cancer.gov/Common/PopUps/popDefinition.aspx?id=270742&amp;version=patient&amp;language=English&amp;dictionary=Cancer.gov" TargetMode="External"/><Relationship Id="rId55" Type="http://schemas.openxmlformats.org/officeDocument/2006/relationships/hyperlink" Target="https://www.21med.by/index.php/novosti/559-virus-papillomy-cheloveka-kak-prichina-porazheniya-shejki-matki-metody-diagnostiki-taktika-povedeniya-dlya-patsienta" TargetMode="External"/><Relationship Id="rId7" Type="http://schemas.openxmlformats.org/officeDocument/2006/relationships/endnotes" Target="endnotes.xml"/><Relationship Id="rId71" Type="http://schemas.openxmlformats.org/officeDocument/2006/relationships/hyperlink" Target="mailto:rau_berdybekova@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DE6F4-CE1C-43E5-84A2-38BD12A33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10069</Words>
  <Characters>57394</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Жадыра Асилхановна Айнекова</dc:creator>
  <cp:lastModifiedBy>Альмира Т. Искакова</cp:lastModifiedBy>
  <cp:revision>3</cp:revision>
  <cp:lastPrinted>2020-11-11T04:28:00Z</cp:lastPrinted>
  <dcterms:created xsi:type="dcterms:W3CDTF">2020-11-26T05:11:00Z</dcterms:created>
  <dcterms:modified xsi:type="dcterms:W3CDTF">2020-11-26T06:58:00Z</dcterms:modified>
</cp:coreProperties>
</file>